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98" w:rsidRPr="00327D70" w:rsidRDefault="004F79BE" w:rsidP="00F922C2">
      <w:pPr>
        <w:spacing w:after="0" w:line="259" w:lineRule="auto"/>
        <w:ind w:left="84" w:right="0" w:firstLine="0"/>
        <w:jc w:val="center"/>
        <w:rPr>
          <w:sz w:val="56"/>
          <w:szCs w:val="56"/>
        </w:rPr>
      </w:pPr>
      <w:bookmarkStart w:id="0" w:name="_GoBack"/>
      <w:bookmarkEnd w:id="0"/>
      <w:r w:rsidRPr="00327D70">
        <w:rPr>
          <w:b/>
          <w:sz w:val="56"/>
        </w:rPr>
        <w:t xml:space="preserve"> </w:t>
      </w:r>
      <w:r w:rsidRPr="00327D70">
        <w:rPr>
          <w:b/>
          <w:sz w:val="56"/>
          <w:szCs w:val="56"/>
        </w:rPr>
        <w:t>M</w:t>
      </w:r>
      <w:r w:rsidR="00F922C2" w:rsidRPr="00327D70">
        <w:rPr>
          <w:b/>
          <w:sz w:val="56"/>
          <w:szCs w:val="56"/>
        </w:rPr>
        <w:t>ålbeskrivelse for speciallægeuddannelsen i</w:t>
      </w:r>
      <w:r w:rsidR="00F922C2" w:rsidRPr="00327D70">
        <w:rPr>
          <w:b/>
          <w:sz w:val="56"/>
          <w:szCs w:val="56"/>
        </w:rPr>
        <w:br/>
        <w:t>anæstesiologi</w:t>
      </w:r>
      <w:r w:rsidR="00F922C2" w:rsidRPr="00327D70">
        <w:rPr>
          <w:b/>
          <w:sz w:val="56"/>
          <w:szCs w:val="56"/>
        </w:rPr>
        <w:br/>
      </w:r>
      <w:r w:rsidR="00F922C2" w:rsidRPr="00327D70">
        <w:rPr>
          <w:b/>
          <w:sz w:val="56"/>
          <w:szCs w:val="56"/>
        </w:rPr>
        <w:br/>
        <w:t>Introduktionsuddannelse</w:t>
      </w:r>
      <w:r w:rsidRPr="00327D70">
        <w:rPr>
          <w:b/>
          <w:sz w:val="56"/>
          <w:szCs w:val="56"/>
        </w:rPr>
        <w:t xml:space="preserve"> </w:t>
      </w:r>
    </w:p>
    <w:p w:rsidR="007A3898" w:rsidRPr="00327D70" w:rsidRDefault="004F79BE">
      <w:pPr>
        <w:spacing w:after="0" w:line="259" w:lineRule="auto"/>
        <w:ind w:left="0" w:right="0" w:firstLine="0"/>
        <w:jc w:val="left"/>
      </w:pPr>
      <w:r w:rsidRPr="00327D70">
        <w:rPr>
          <w:sz w:val="24"/>
        </w:rPr>
        <w:t xml:space="preserve"> </w:t>
      </w:r>
    </w:p>
    <w:p w:rsidR="007A3898" w:rsidRPr="00327D70" w:rsidRDefault="00431423" w:rsidP="00431423">
      <w:pPr>
        <w:spacing w:after="0" w:line="259" w:lineRule="auto"/>
        <w:ind w:left="0" w:right="0" w:firstLine="0"/>
        <w:jc w:val="center"/>
        <w:rPr>
          <w:sz w:val="24"/>
        </w:rPr>
      </w:pPr>
      <w:r>
        <w:rPr>
          <w:sz w:val="24"/>
        </w:rPr>
        <w:t>Version 2018</w:t>
      </w:r>
    </w:p>
    <w:p w:rsidR="00F922C2" w:rsidRPr="00327D70" w:rsidRDefault="00F922C2">
      <w:pPr>
        <w:spacing w:after="0" w:line="259" w:lineRule="auto"/>
        <w:ind w:left="0" w:right="0" w:firstLine="0"/>
        <w:jc w:val="left"/>
      </w:pPr>
    </w:p>
    <w:p w:rsidR="007A3898" w:rsidRPr="00327D70" w:rsidRDefault="004F79BE">
      <w:pPr>
        <w:spacing w:after="0" w:line="259" w:lineRule="auto"/>
        <w:ind w:left="0" w:right="0" w:firstLine="0"/>
        <w:jc w:val="left"/>
      </w:pPr>
      <w:r w:rsidRPr="00327D70">
        <w:rPr>
          <w:sz w:val="24"/>
        </w:rPr>
        <w:t xml:space="preserve"> </w:t>
      </w:r>
    </w:p>
    <w:p w:rsidR="007A3898" w:rsidRPr="00327D70" w:rsidRDefault="00644F3C" w:rsidP="00F922C2">
      <w:pPr>
        <w:spacing w:after="0" w:line="259" w:lineRule="auto"/>
        <w:ind w:left="0" w:right="0" w:firstLine="0"/>
        <w:jc w:val="center"/>
      </w:pPr>
      <w:r w:rsidRPr="00327D70">
        <w:rPr>
          <w:noProof/>
        </w:rPr>
        <w:drawing>
          <wp:inline distT="0" distB="0" distL="0" distR="0" wp14:anchorId="731CC168" wp14:editId="4E980CA7">
            <wp:extent cx="2806700" cy="3543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mst_4fv copy.jpg"/>
                    <pic:cNvPicPr/>
                  </pic:nvPicPr>
                  <pic:blipFill>
                    <a:blip r:embed="rId8">
                      <a:extLst>
                        <a:ext uri="{28A0092B-C50C-407E-A947-70E740481C1C}">
                          <a14:useLocalDpi xmlns:a14="http://schemas.microsoft.com/office/drawing/2010/main" val="0"/>
                        </a:ext>
                      </a:extLst>
                    </a:blip>
                    <a:stretch>
                      <a:fillRect/>
                    </a:stretch>
                  </pic:blipFill>
                  <pic:spPr>
                    <a:xfrm>
                      <a:off x="0" y="0"/>
                      <a:ext cx="2806700" cy="3543300"/>
                    </a:xfrm>
                    <a:prstGeom prst="rect">
                      <a:avLst/>
                    </a:prstGeom>
                  </pic:spPr>
                </pic:pic>
              </a:graphicData>
            </a:graphic>
          </wp:inline>
        </w:drawing>
      </w:r>
    </w:p>
    <w:p w:rsidR="00F922C2" w:rsidRPr="00327D70" w:rsidRDefault="00F922C2">
      <w:pPr>
        <w:spacing w:after="0" w:line="259" w:lineRule="auto"/>
        <w:ind w:left="0" w:right="57" w:firstLine="0"/>
        <w:jc w:val="center"/>
        <w:rPr>
          <w:b/>
          <w:sz w:val="48"/>
        </w:rPr>
      </w:pPr>
    </w:p>
    <w:p w:rsidR="007A3898" w:rsidRPr="00327D70" w:rsidRDefault="004F79BE">
      <w:pPr>
        <w:spacing w:after="0" w:line="259" w:lineRule="auto"/>
        <w:ind w:left="0" w:right="57" w:firstLine="0"/>
        <w:jc w:val="center"/>
      </w:pPr>
      <w:r w:rsidRPr="00327D70">
        <w:rPr>
          <w:b/>
          <w:sz w:val="48"/>
        </w:rPr>
        <w:t>D</w:t>
      </w:r>
      <w:r w:rsidRPr="00327D70">
        <w:rPr>
          <w:b/>
          <w:sz w:val="38"/>
        </w:rPr>
        <w:t xml:space="preserve"> </w:t>
      </w:r>
      <w:r w:rsidRPr="00327D70">
        <w:rPr>
          <w:b/>
          <w:sz w:val="48"/>
        </w:rPr>
        <w:t>A</w:t>
      </w:r>
      <w:r w:rsidRPr="00327D70">
        <w:rPr>
          <w:b/>
          <w:sz w:val="38"/>
        </w:rPr>
        <w:t xml:space="preserve"> </w:t>
      </w:r>
      <w:r w:rsidRPr="00327D70">
        <w:rPr>
          <w:b/>
          <w:sz w:val="48"/>
        </w:rPr>
        <w:t>S</w:t>
      </w:r>
      <w:r w:rsidR="00F922C2" w:rsidRPr="00327D70">
        <w:rPr>
          <w:b/>
          <w:sz w:val="38"/>
        </w:rPr>
        <w:t xml:space="preserve"> </w:t>
      </w:r>
      <w:r w:rsidRPr="00327D70">
        <w:rPr>
          <w:b/>
          <w:sz w:val="48"/>
        </w:rPr>
        <w:t>A</w:t>
      </w:r>
      <w:r w:rsidRPr="00327D70">
        <w:rPr>
          <w:b/>
          <w:sz w:val="38"/>
        </w:rPr>
        <w:t xml:space="preserve"> </w:t>
      </w:r>
      <w:r w:rsidRPr="00327D70">
        <w:rPr>
          <w:b/>
          <w:sz w:val="48"/>
        </w:rPr>
        <w:t>I</w:t>
      </w:r>
      <w:r w:rsidRPr="00327D70">
        <w:rPr>
          <w:b/>
          <w:sz w:val="38"/>
        </w:rPr>
        <w:t xml:space="preserve"> </w:t>
      </w:r>
      <w:r w:rsidRPr="00327D70">
        <w:rPr>
          <w:b/>
          <w:sz w:val="48"/>
        </w:rPr>
        <w:t xml:space="preserve">M </w:t>
      </w:r>
    </w:p>
    <w:p w:rsidR="007A3898" w:rsidRPr="00327D70" w:rsidRDefault="004F79BE">
      <w:pPr>
        <w:spacing w:after="149" w:line="259" w:lineRule="auto"/>
        <w:ind w:left="49" w:right="0" w:firstLine="0"/>
        <w:jc w:val="center"/>
      </w:pPr>
      <w:r w:rsidRPr="00327D70">
        <w:rPr>
          <w:rFonts w:eastAsia="Calibri" w:cs="Calibri"/>
          <w:noProof/>
        </w:rPr>
        <mc:AlternateContent>
          <mc:Choice Requires="wpg">
            <w:drawing>
              <wp:inline distT="0" distB="0" distL="0" distR="0" wp14:anchorId="426D67B8" wp14:editId="7A30CACB">
                <wp:extent cx="1852422" cy="12700"/>
                <wp:effectExtent l="0" t="0" r="0" b="0"/>
                <wp:docPr id="32172" name="Group 32172"/>
                <wp:cNvGraphicFramePr/>
                <a:graphic xmlns:a="http://schemas.openxmlformats.org/drawingml/2006/main">
                  <a:graphicData uri="http://schemas.microsoft.com/office/word/2010/wordprocessingGroup">
                    <wpg:wgp>
                      <wpg:cNvGrpSpPr/>
                      <wpg:grpSpPr>
                        <a:xfrm>
                          <a:off x="0" y="0"/>
                          <a:ext cx="1852422" cy="12700"/>
                          <a:chOff x="0" y="0"/>
                          <a:chExt cx="1852422" cy="12700"/>
                        </a:xfrm>
                      </wpg:grpSpPr>
                      <wps:wsp>
                        <wps:cNvPr id="221" name="Shape 221"/>
                        <wps:cNvSpPr/>
                        <wps:spPr>
                          <a:xfrm>
                            <a:off x="0" y="0"/>
                            <a:ext cx="1852422" cy="0"/>
                          </a:xfrm>
                          <a:custGeom>
                            <a:avLst/>
                            <a:gdLst/>
                            <a:ahLst/>
                            <a:cxnLst/>
                            <a:rect l="0" t="0" r="0" b="0"/>
                            <a:pathLst>
                              <a:path w="1852422">
                                <a:moveTo>
                                  <a:pt x="0" y="0"/>
                                </a:moveTo>
                                <a:lnTo>
                                  <a:pt x="1852422"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D53541" id="Group 32172" o:spid="_x0000_s1026" style="width:145.85pt;height:1pt;mso-position-horizontal-relative:char;mso-position-vertical-relative:line" coordsize="185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">
                <v:shape id="Shape 221" o:spid="_x0000_s1027" style="position:absolute;width:18524;height:0;visibility:visible;mso-wrap-style:square;v-text-anchor:top" coordsize="1852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" path="m,l1852422,e" filled="f" strokeweight="1pt">
                  <v:path arrowok="t" textboxrect="0,0,1852422,0"/>
                </v:shape>
                <w10:anchorlock/>
              </v:group>
            </w:pict>
          </mc:Fallback>
        </mc:AlternateContent>
      </w:r>
      <w:r w:rsidRPr="00327D70">
        <w:t xml:space="preserve"> </w:t>
      </w:r>
    </w:p>
    <w:p w:rsidR="007A3898" w:rsidRPr="00327D70" w:rsidRDefault="004F79BE">
      <w:pPr>
        <w:spacing w:after="0" w:line="259" w:lineRule="auto"/>
        <w:ind w:right="56"/>
        <w:jc w:val="center"/>
      </w:pPr>
      <w:r w:rsidRPr="00327D70">
        <w:rPr>
          <w:b/>
          <w:i/>
          <w:sz w:val="40"/>
        </w:rPr>
        <w:t xml:space="preserve">Dansk Selskab for </w:t>
      </w:r>
    </w:p>
    <w:p w:rsidR="007A3898" w:rsidRPr="00327D70" w:rsidRDefault="004F79BE">
      <w:pPr>
        <w:spacing w:after="0" w:line="259" w:lineRule="auto"/>
        <w:ind w:right="55"/>
        <w:jc w:val="center"/>
      </w:pPr>
      <w:r w:rsidRPr="00327D70">
        <w:rPr>
          <w:b/>
          <w:i/>
          <w:sz w:val="40"/>
        </w:rPr>
        <w:t xml:space="preserve">Anæstesiologi og Intensiv Medicin </w:t>
      </w:r>
    </w:p>
    <w:p w:rsidR="007A3898" w:rsidRPr="008203D3" w:rsidRDefault="004F79BE">
      <w:pPr>
        <w:spacing w:after="0" w:line="259" w:lineRule="auto"/>
        <w:ind w:left="0" w:right="1" w:firstLine="0"/>
        <w:jc w:val="center"/>
      </w:pPr>
      <w:r w:rsidRPr="008203D3">
        <w:lastRenderedPageBreak/>
        <w:t xml:space="preserve"> </w:t>
      </w:r>
    </w:p>
    <w:p w:rsidR="007A3898" w:rsidRPr="008203D3" w:rsidRDefault="004F79BE">
      <w:pPr>
        <w:spacing w:after="210"/>
        <w:ind w:left="-5"/>
      </w:pPr>
      <w:r w:rsidRPr="008203D3">
        <w:t>Målbeskrivelse for speciallægeuddannelsen i anæstesiologi</w:t>
      </w:r>
      <w:r w:rsidRPr="008203D3">
        <w:rPr>
          <w:b/>
        </w:rPr>
        <w:t xml:space="preserve"> </w:t>
      </w:r>
      <w:r w:rsidRPr="008203D3">
        <w:t xml:space="preserve"> </w:t>
      </w:r>
    </w:p>
    <w:p w:rsidR="00434AA0" w:rsidRPr="008203D3" w:rsidRDefault="00434AA0" w:rsidP="00434AA0">
      <w:pPr>
        <w:pStyle w:val="kolofon"/>
        <w:jc w:val="both"/>
        <w:rPr>
          <w:rFonts w:asciiTheme="minorHAnsi" w:hAnsiTheme="minorHAnsi"/>
          <w:sz w:val="22"/>
          <w:szCs w:val="22"/>
        </w:rPr>
      </w:pPr>
      <w:r w:rsidRPr="008203D3">
        <w:rPr>
          <w:rFonts w:asciiTheme="minorHAnsi" w:hAnsiTheme="minorHAnsi"/>
          <w:sz w:val="22"/>
          <w:szCs w:val="22"/>
        </w:rPr>
        <w:t>© Sundhedsstyrelsen, 2017.</w:t>
      </w:r>
    </w:p>
    <w:p w:rsidR="00434AA0" w:rsidRPr="008203D3" w:rsidRDefault="00434AA0" w:rsidP="00434AA0">
      <w:pPr>
        <w:pStyle w:val="kolofon"/>
        <w:jc w:val="both"/>
        <w:rPr>
          <w:rFonts w:asciiTheme="minorHAnsi" w:hAnsiTheme="minorHAnsi"/>
          <w:sz w:val="22"/>
          <w:szCs w:val="22"/>
        </w:rPr>
      </w:pPr>
      <w:r w:rsidRPr="008203D3">
        <w:rPr>
          <w:rFonts w:asciiTheme="minorHAnsi" w:hAnsiTheme="minorHAnsi"/>
          <w:sz w:val="22"/>
          <w:szCs w:val="22"/>
        </w:rPr>
        <w:t xml:space="preserve">Publikationen kan frit refereres med tydelig kildeangivelse. </w:t>
      </w:r>
    </w:p>
    <w:p w:rsidR="00434AA0" w:rsidRPr="008203D3" w:rsidRDefault="00434AA0" w:rsidP="00434AA0">
      <w:pPr>
        <w:pStyle w:val="kolofon"/>
        <w:jc w:val="both"/>
        <w:rPr>
          <w:rFonts w:asciiTheme="minorHAnsi" w:hAnsiTheme="minorHAnsi"/>
          <w:sz w:val="22"/>
          <w:szCs w:val="22"/>
        </w:rPr>
      </w:pPr>
    </w:p>
    <w:p w:rsidR="00434AA0" w:rsidRPr="008203D3" w:rsidRDefault="00434AA0" w:rsidP="00434AA0">
      <w:pPr>
        <w:pStyle w:val="kolofon"/>
        <w:rPr>
          <w:rFonts w:asciiTheme="minorHAnsi" w:hAnsiTheme="minorHAnsi"/>
          <w:sz w:val="22"/>
          <w:szCs w:val="22"/>
        </w:rPr>
      </w:pPr>
      <w:r w:rsidRPr="008203D3">
        <w:rPr>
          <w:rFonts w:asciiTheme="minorHAnsi" w:hAnsiTheme="minorHAnsi"/>
          <w:sz w:val="22"/>
          <w:szCs w:val="22"/>
        </w:rPr>
        <w:t>Sundhedsstyrelsen</w:t>
      </w:r>
    </w:p>
    <w:p w:rsidR="00434AA0" w:rsidRPr="008203D3" w:rsidRDefault="00434AA0" w:rsidP="00434AA0">
      <w:pPr>
        <w:pStyle w:val="kolofon"/>
        <w:rPr>
          <w:rFonts w:asciiTheme="minorHAnsi" w:hAnsiTheme="minorHAnsi"/>
          <w:sz w:val="22"/>
          <w:szCs w:val="22"/>
        </w:rPr>
      </w:pPr>
      <w:r w:rsidRPr="008203D3">
        <w:rPr>
          <w:rFonts w:asciiTheme="minorHAnsi" w:hAnsiTheme="minorHAnsi"/>
          <w:sz w:val="22"/>
          <w:szCs w:val="22"/>
        </w:rPr>
        <w:t>Islands Brygge 67</w:t>
      </w:r>
    </w:p>
    <w:p w:rsidR="00434AA0" w:rsidRPr="008203D3" w:rsidRDefault="00434AA0" w:rsidP="00434AA0">
      <w:pPr>
        <w:pStyle w:val="kolofon"/>
        <w:rPr>
          <w:rFonts w:asciiTheme="minorHAnsi" w:hAnsiTheme="minorHAnsi"/>
          <w:sz w:val="22"/>
          <w:szCs w:val="22"/>
        </w:rPr>
      </w:pPr>
      <w:r w:rsidRPr="008203D3">
        <w:rPr>
          <w:rFonts w:asciiTheme="minorHAnsi" w:hAnsiTheme="minorHAnsi"/>
          <w:sz w:val="22"/>
          <w:szCs w:val="22"/>
        </w:rPr>
        <w:t>2300 København S</w:t>
      </w:r>
    </w:p>
    <w:p w:rsidR="00434AA0" w:rsidRPr="008203D3" w:rsidRDefault="00434AA0" w:rsidP="00434AA0">
      <w:pPr>
        <w:pStyle w:val="kolofon"/>
        <w:rPr>
          <w:rFonts w:asciiTheme="minorHAnsi" w:hAnsiTheme="minorHAnsi"/>
          <w:sz w:val="22"/>
          <w:szCs w:val="22"/>
        </w:rPr>
      </w:pPr>
    </w:p>
    <w:p w:rsidR="00434AA0" w:rsidRPr="008203D3" w:rsidRDefault="00C059E9" w:rsidP="00434AA0">
      <w:pPr>
        <w:pStyle w:val="kolofon"/>
        <w:rPr>
          <w:rFonts w:asciiTheme="minorHAnsi" w:hAnsiTheme="minorHAnsi" w:cs="Arial"/>
          <w:sz w:val="22"/>
          <w:szCs w:val="22"/>
          <w:lang w:val="de-DE"/>
        </w:rPr>
      </w:pPr>
      <w:hyperlink r:id="rId9" w:history="1">
        <w:r w:rsidR="00434AA0" w:rsidRPr="008203D3">
          <w:rPr>
            <w:rStyle w:val="Hyperlink"/>
            <w:rFonts w:asciiTheme="minorHAnsi" w:hAnsiTheme="minorHAnsi" w:cs="Arial"/>
            <w:sz w:val="22"/>
            <w:szCs w:val="22"/>
            <w:lang w:val="de-DE"/>
          </w:rPr>
          <w:t>www.sst.dk</w:t>
        </w:r>
      </w:hyperlink>
    </w:p>
    <w:p w:rsidR="00434AA0" w:rsidRPr="008203D3" w:rsidRDefault="00434AA0" w:rsidP="00434AA0">
      <w:pPr>
        <w:pStyle w:val="kolofon"/>
        <w:rPr>
          <w:rFonts w:asciiTheme="minorHAnsi" w:hAnsiTheme="minorHAnsi" w:cs="Arial"/>
          <w:sz w:val="22"/>
          <w:szCs w:val="22"/>
          <w:lang w:val="de-DE"/>
        </w:rPr>
      </w:pPr>
    </w:p>
    <w:p w:rsidR="00434AA0" w:rsidRPr="008203D3" w:rsidRDefault="00434AA0" w:rsidP="00434AA0">
      <w:pPr>
        <w:pStyle w:val="kolofon"/>
        <w:rPr>
          <w:rFonts w:asciiTheme="minorHAnsi" w:hAnsiTheme="minorHAnsi" w:cs="Arial"/>
          <w:bCs/>
          <w:color w:val="FF0000"/>
          <w:sz w:val="22"/>
          <w:szCs w:val="22"/>
        </w:rPr>
      </w:pPr>
      <w:r w:rsidRPr="008203D3">
        <w:rPr>
          <w:rFonts w:asciiTheme="minorHAnsi" w:hAnsiTheme="minorHAnsi" w:cs="Arial"/>
          <w:b/>
          <w:sz w:val="22"/>
          <w:szCs w:val="22"/>
        </w:rPr>
        <w:t>Emneord</w:t>
      </w:r>
      <w:r w:rsidRPr="008203D3">
        <w:rPr>
          <w:rFonts w:asciiTheme="minorHAnsi" w:hAnsiTheme="minorHAnsi" w:cs="Arial"/>
          <w:sz w:val="22"/>
          <w:szCs w:val="22"/>
        </w:rPr>
        <w:t xml:space="preserve">: </w:t>
      </w:r>
      <w:r w:rsidRPr="008203D3">
        <w:rPr>
          <w:rFonts w:asciiTheme="minorHAnsi" w:hAnsiTheme="minorHAnsi" w:cs="Arial"/>
          <w:color w:val="000000"/>
          <w:sz w:val="22"/>
          <w:szCs w:val="22"/>
        </w:rPr>
        <w:t>Målbeskrivelse, speciallægeuddannelsen</w:t>
      </w:r>
      <w:r w:rsidR="009E5734" w:rsidRPr="008203D3">
        <w:rPr>
          <w:rFonts w:asciiTheme="minorHAnsi" w:hAnsiTheme="minorHAnsi" w:cs="Arial"/>
          <w:color w:val="000000"/>
          <w:sz w:val="22"/>
          <w:szCs w:val="22"/>
        </w:rPr>
        <w:t>, anæstesiologi</w:t>
      </w:r>
    </w:p>
    <w:p w:rsidR="00434AA0" w:rsidRPr="008203D3" w:rsidRDefault="00434AA0" w:rsidP="00434AA0">
      <w:pPr>
        <w:pStyle w:val="kolofon"/>
        <w:rPr>
          <w:rFonts w:asciiTheme="minorHAnsi" w:hAnsiTheme="minorHAnsi" w:cs="Arial"/>
          <w:bCs/>
          <w:color w:val="FF0000"/>
          <w:sz w:val="22"/>
          <w:szCs w:val="22"/>
        </w:rPr>
      </w:pPr>
    </w:p>
    <w:p w:rsidR="00434AA0" w:rsidRPr="008203D3" w:rsidRDefault="00434AA0" w:rsidP="00434AA0">
      <w:pPr>
        <w:pStyle w:val="kolofon"/>
        <w:rPr>
          <w:rFonts w:asciiTheme="minorHAnsi" w:hAnsiTheme="minorHAnsi" w:cs="Arial"/>
          <w:color w:val="auto"/>
          <w:sz w:val="22"/>
          <w:szCs w:val="22"/>
        </w:rPr>
      </w:pPr>
      <w:r w:rsidRPr="008203D3">
        <w:rPr>
          <w:rFonts w:asciiTheme="minorHAnsi" w:hAnsiTheme="minorHAnsi" w:cs="Arial"/>
          <w:b/>
          <w:bCs/>
          <w:color w:val="auto"/>
          <w:sz w:val="22"/>
          <w:szCs w:val="22"/>
        </w:rPr>
        <w:t>Kategori</w:t>
      </w:r>
      <w:r w:rsidRPr="008203D3">
        <w:rPr>
          <w:rFonts w:asciiTheme="minorHAnsi" w:hAnsiTheme="minorHAnsi" w:cs="Arial"/>
          <w:bCs/>
          <w:color w:val="auto"/>
          <w:sz w:val="22"/>
          <w:szCs w:val="22"/>
        </w:rPr>
        <w:t>: Vejledning</w:t>
      </w:r>
    </w:p>
    <w:p w:rsidR="00434AA0" w:rsidRPr="008203D3" w:rsidRDefault="00434AA0" w:rsidP="00434AA0">
      <w:pPr>
        <w:pStyle w:val="kolofon"/>
        <w:rPr>
          <w:rFonts w:asciiTheme="minorHAnsi" w:hAnsiTheme="minorHAnsi" w:cs="Arial"/>
          <w:sz w:val="22"/>
          <w:szCs w:val="22"/>
        </w:rPr>
      </w:pPr>
    </w:p>
    <w:p w:rsidR="00434AA0" w:rsidRPr="008203D3" w:rsidRDefault="00434AA0" w:rsidP="00434AA0">
      <w:pPr>
        <w:pStyle w:val="kolofon"/>
        <w:rPr>
          <w:rFonts w:asciiTheme="minorHAnsi" w:hAnsiTheme="minorHAnsi" w:cs="Arial"/>
          <w:sz w:val="22"/>
          <w:szCs w:val="22"/>
        </w:rPr>
      </w:pPr>
      <w:r w:rsidRPr="008203D3">
        <w:rPr>
          <w:rFonts w:asciiTheme="minorHAnsi" w:hAnsiTheme="minorHAnsi" w:cs="Arial"/>
          <w:b/>
          <w:sz w:val="22"/>
          <w:szCs w:val="22"/>
        </w:rPr>
        <w:t>Sprog</w:t>
      </w:r>
      <w:r w:rsidRPr="008203D3">
        <w:rPr>
          <w:rFonts w:asciiTheme="minorHAnsi" w:hAnsiTheme="minorHAnsi" w:cs="Arial"/>
          <w:sz w:val="22"/>
          <w:szCs w:val="22"/>
        </w:rPr>
        <w:t>: Dansk</w:t>
      </w:r>
    </w:p>
    <w:p w:rsidR="00434AA0" w:rsidRPr="008203D3" w:rsidRDefault="00434AA0" w:rsidP="00434AA0">
      <w:pPr>
        <w:pStyle w:val="kolofon"/>
        <w:rPr>
          <w:rFonts w:asciiTheme="minorHAnsi" w:hAnsiTheme="minorHAnsi" w:cs="Arial"/>
          <w:sz w:val="22"/>
          <w:szCs w:val="22"/>
          <w:lang w:val="de-DE"/>
        </w:rPr>
      </w:pPr>
    </w:p>
    <w:p w:rsidR="00434AA0" w:rsidRPr="008203D3" w:rsidRDefault="00434AA0" w:rsidP="00434AA0">
      <w:pPr>
        <w:pStyle w:val="kolofon"/>
        <w:rPr>
          <w:rFonts w:asciiTheme="minorHAnsi" w:hAnsiTheme="minorHAnsi" w:cs="Arial"/>
          <w:sz w:val="22"/>
          <w:szCs w:val="22"/>
          <w:lang w:val="de-DE"/>
        </w:rPr>
      </w:pPr>
      <w:r w:rsidRPr="008203D3">
        <w:rPr>
          <w:rFonts w:asciiTheme="minorHAnsi" w:hAnsiTheme="minorHAnsi" w:cs="Arial"/>
          <w:b/>
          <w:sz w:val="22"/>
          <w:szCs w:val="22"/>
          <w:lang w:val="de-DE"/>
        </w:rPr>
        <w:t>Version</w:t>
      </w:r>
      <w:r w:rsidRPr="008203D3">
        <w:rPr>
          <w:rFonts w:asciiTheme="minorHAnsi" w:hAnsiTheme="minorHAnsi" w:cs="Arial"/>
          <w:sz w:val="22"/>
          <w:szCs w:val="22"/>
          <w:lang w:val="de-DE"/>
        </w:rPr>
        <w:t xml:space="preserve">: 1,1 </w:t>
      </w:r>
    </w:p>
    <w:p w:rsidR="00434AA0" w:rsidRPr="008203D3" w:rsidRDefault="00434AA0" w:rsidP="00434AA0">
      <w:pPr>
        <w:pStyle w:val="kolofon"/>
        <w:rPr>
          <w:rFonts w:asciiTheme="minorHAnsi" w:hAnsiTheme="minorHAnsi" w:cs="Arial"/>
          <w:sz w:val="22"/>
          <w:szCs w:val="22"/>
        </w:rPr>
      </w:pPr>
    </w:p>
    <w:p w:rsidR="00434AA0" w:rsidRPr="008203D3" w:rsidRDefault="00434AA0" w:rsidP="00434AA0">
      <w:pPr>
        <w:pStyle w:val="kolofon"/>
        <w:rPr>
          <w:rFonts w:asciiTheme="minorHAnsi" w:hAnsiTheme="minorHAnsi"/>
          <w:sz w:val="22"/>
          <w:szCs w:val="22"/>
        </w:rPr>
      </w:pPr>
      <w:r w:rsidRPr="008203D3">
        <w:rPr>
          <w:rFonts w:asciiTheme="minorHAnsi" w:hAnsiTheme="minorHAnsi" w:cs="Arial"/>
          <w:b/>
          <w:sz w:val="22"/>
          <w:szCs w:val="22"/>
        </w:rPr>
        <w:t>Versionsdato</w:t>
      </w:r>
      <w:r w:rsidRPr="008203D3">
        <w:rPr>
          <w:rFonts w:asciiTheme="minorHAnsi" w:hAnsiTheme="minorHAnsi" w:cs="Arial"/>
          <w:sz w:val="22"/>
          <w:szCs w:val="22"/>
        </w:rPr>
        <w:t xml:space="preserve">: </w:t>
      </w:r>
      <w:r w:rsidRPr="008203D3">
        <w:rPr>
          <w:rFonts w:asciiTheme="minorHAnsi" w:hAnsiTheme="minorHAnsi"/>
          <w:sz w:val="22"/>
          <w:szCs w:val="22"/>
        </w:rPr>
        <w:t>Juli</w:t>
      </w:r>
      <w:r w:rsidR="00E277DC" w:rsidRPr="008203D3">
        <w:rPr>
          <w:rFonts w:asciiTheme="minorHAnsi" w:hAnsiTheme="minorHAnsi"/>
          <w:sz w:val="22"/>
          <w:szCs w:val="22"/>
        </w:rPr>
        <w:t xml:space="preserve"> 2018</w:t>
      </w:r>
    </w:p>
    <w:p w:rsidR="007A3898" w:rsidRPr="008203D3" w:rsidRDefault="004F79BE" w:rsidP="00434AA0">
      <w:pPr>
        <w:pStyle w:val="kolofon"/>
        <w:rPr>
          <w:rFonts w:asciiTheme="minorHAnsi" w:hAnsiTheme="minorHAnsi"/>
          <w:sz w:val="22"/>
          <w:szCs w:val="22"/>
        </w:rPr>
      </w:pPr>
      <w:r w:rsidRPr="008203D3">
        <w:rPr>
          <w:rFonts w:asciiTheme="minorHAnsi" w:hAnsiTheme="minorHAnsi"/>
          <w:sz w:val="22"/>
          <w:szCs w:val="22"/>
        </w:rPr>
        <w:t xml:space="preserve">  </w:t>
      </w:r>
    </w:p>
    <w:p w:rsidR="007A3898" w:rsidRPr="008203D3" w:rsidRDefault="004F79BE" w:rsidP="00434AA0">
      <w:pPr>
        <w:pStyle w:val="kolofon"/>
        <w:rPr>
          <w:rFonts w:asciiTheme="minorHAnsi" w:hAnsiTheme="minorHAnsi"/>
          <w:sz w:val="22"/>
          <w:szCs w:val="22"/>
        </w:rPr>
      </w:pPr>
      <w:r w:rsidRPr="008203D3">
        <w:rPr>
          <w:rFonts w:asciiTheme="minorHAnsi" w:hAnsiTheme="minorHAnsi"/>
          <w:b/>
          <w:sz w:val="22"/>
          <w:szCs w:val="22"/>
        </w:rPr>
        <w:t>Format:</w:t>
      </w:r>
      <w:r w:rsidRPr="008203D3">
        <w:rPr>
          <w:rFonts w:asciiTheme="minorHAnsi" w:hAnsiTheme="minorHAnsi"/>
          <w:sz w:val="22"/>
          <w:szCs w:val="22"/>
        </w:rPr>
        <w:t xml:space="preserve"> pdf  </w:t>
      </w:r>
    </w:p>
    <w:p w:rsidR="007A3898" w:rsidRPr="00327D70" w:rsidRDefault="004F79BE">
      <w:pPr>
        <w:spacing w:after="0" w:line="259" w:lineRule="auto"/>
        <w:ind w:left="0" w:right="0" w:firstLine="0"/>
        <w:jc w:val="left"/>
      </w:pPr>
      <w:r w:rsidRPr="00327D70">
        <w:t xml:space="preserve"> </w:t>
      </w:r>
    </w:p>
    <w:p w:rsidR="007A3898" w:rsidRPr="00327D70" w:rsidRDefault="004F79BE">
      <w:pPr>
        <w:ind w:left="-5" w:right="41"/>
      </w:pPr>
      <w:r w:rsidRPr="00327D70">
        <w:br w:type="page"/>
      </w:r>
    </w:p>
    <w:p w:rsidR="007A3898" w:rsidRPr="00984918" w:rsidRDefault="004F79BE" w:rsidP="006F009A">
      <w:pPr>
        <w:pStyle w:val="Overskrift1"/>
        <w:numPr>
          <w:ilvl w:val="0"/>
          <w:numId w:val="0"/>
        </w:numPr>
        <w:rPr>
          <w:b/>
        </w:rPr>
      </w:pPr>
      <w:bookmarkStart w:id="1" w:name="_Toc527108064"/>
      <w:r w:rsidRPr="00984918">
        <w:lastRenderedPageBreak/>
        <w:t>Forord</w:t>
      </w:r>
      <w:bookmarkEnd w:id="1"/>
      <w:r w:rsidRPr="00984918">
        <w:rPr>
          <w:b/>
        </w:rPr>
        <w:t xml:space="preserve"> </w:t>
      </w:r>
    </w:p>
    <w:p w:rsidR="007A3898" w:rsidRPr="00327D70" w:rsidRDefault="004F79BE">
      <w:pPr>
        <w:spacing w:after="0" w:line="259" w:lineRule="auto"/>
        <w:ind w:left="0" w:right="0" w:firstLine="0"/>
        <w:jc w:val="left"/>
      </w:pPr>
      <w:r w:rsidRPr="00327D70">
        <w:rPr>
          <w:sz w:val="24"/>
        </w:rPr>
        <w:t xml:space="preserve"> </w:t>
      </w:r>
    </w:p>
    <w:p w:rsidR="007A3898" w:rsidRPr="00F73960" w:rsidRDefault="004F79BE" w:rsidP="009E5953">
      <w:pPr>
        <w:spacing w:line="249" w:lineRule="auto"/>
        <w:ind w:left="-5" w:right="0"/>
        <w:jc w:val="left"/>
      </w:pPr>
      <w:r w:rsidRPr="00F73960">
        <w:t>I henhold til § 2 i bekendtgørelse</w:t>
      </w:r>
      <w:r w:rsidR="00434AA0" w:rsidRPr="00F73960">
        <w:t xml:space="preserve"> nr 96 af 02/02/2018</w:t>
      </w:r>
      <w:r w:rsidRPr="00F73960">
        <w:t xml:space="preserve"> om uddannelse af speciallæger godkender Sundhedsstyrelsen målbeskrivelser for de lægelige specialer. Målbeskrivelserne angiver de teoretiske og praktisk-kliniske kompetencer, som kræves for at opnå tilladelse til at betegne sig som speciallæge i det enkelte speciale. </w:t>
      </w:r>
    </w:p>
    <w:p w:rsidR="007A3898" w:rsidRPr="00F73960" w:rsidRDefault="004F79BE" w:rsidP="009E5953">
      <w:pPr>
        <w:spacing w:after="0" w:line="259" w:lineRule="auto"/>
        <w:ind w:left="0" w:right="0" w:firstLine="0"/>
        <w:jc w:val="left"/>
      </w:pPr>
      <w:r w:rsidRPr="00F73960">
        <w:t xml:space="preserve"> </w:t>
      </w:r>
    </w:p>
    <w:p w:rsidR="007A3898" w:rsidRPr="00F73960" w:rsidRDefault="004F79BE" w:rsidP="009E5953">
      <w:pPr>
        <w:spacing w:line="249" w:lineRule="auto"/>
        <w:ind w:left="-5" w:right="0"/>
        <w:jc w:val="left"/>
      </w:pPr>
      <w:r w:rsidRPr="00F73960">
        <w:t xml:space="preserve">Målbeskrivelserne for de lægelige specialer udarbejdes i tæt samarbejde med de videnskabelige selskaber. </w:t>
      </w:r>
    </w:p>
    <w:p w:rsidR="007A3898" w:rsidRPr="00F73960" w:rsidRDefault="004F79BE" w:rsidP="009E5953">
      <w:pPr>
        <w:spacing w:after="0" w:line="259" w:lineRule="auto"/>
        <w:ind w:left="0" w:right="0" w:firstLine="0"/>
        <w:jc w:val="left"/>
      </w:pPr>
      <w:r w:rsidRPr="00F73960">
        <w:t xml:space="preserve"> </w:t>
      </w:r>
    </w:p>
    <w:p w:rsidR="007A3898" w:rsidRPr="00F73960" w:rsidRDefault="004F79BE" w:rsidP="009E5953">
      <w:pPr>
        <w:spacing w:line="249" w:lineRule="auto"/>
        <w:ind w:left="-5" w:right="0"/>
        <w:jc w:val="left"/>
      </w:pPr>
      <w:r w:rsidRPr="00F73960">
        <w:t xml:space="preserve">Målbeskrivelsen for speciallægeuddannelsen i Anæstesiologi er udarbejdet af en udpeget arbejdsgruppe under DASAIM, Dansk Selskab for Anæstesiologi og Intensiv Medicin. </w:t>
      </w:r>
    </w:p>
    <w:p w:rsidR="007A3898" w:rsidRPr="00F73960" w:rsidRDefault="004F79BE">
      <w:pPr>
        <w:spacing w:after="0" w:line="259" w:lineRule="auto"/>
        <w:ind w:left="0" w:right="0" w:firstLine="0"/>
        <w:jc w:val="left"/>
      </w:pPr>
      <w:r w:rsidRPr="00F73960">
        <w:t xml:space="preserve"> </w:t>
      </w:r>
    </w:p>
    <w:p w:rsidR="007A3898" w:rsidRPr="00F73960" w:rsidRDefault="00E277DC">
      <w:pPr>
        <w:spacing w:line="249" w:lineRule="auto"/>
        <w:ind w:left="-5" w:right="0"/>
      </w:pPr>
      <w:r w:rsidRPr="00F73960">
        <w:t>Enhed for Evidens, Uddannelse og Beredskab</w:t>
      </w:r>
    </w:p>
    <w:p w:rsidR="007A3898" w:rsidRPr="00F73960" w:rsidRDefault="004F79BE">
      <w:pPr>
        <w:spacing w:line="249" w:lineRule="auto"/>
        <w:ind w:left="-5" w:right="0"/>
      </w:pPr>
      <w:r w:rsidRPr="00F73960">
        <w:t xml:space="preserve">Sundhedsstyrelsen </w:t>
      </w:r>
    </w:p>
    <w:p w:rsidR="00434AA0" w:rsidRPr="00F73960" w:rsidRDefault="00434AA0">
      <w:pPr>
        <w:spacing w:after="0" w:line="259" w:lineRule="auto"/>
        <w:ind w:left="0" w:right="0" w:firstLine="0"/>
        <w:jc w:val="left"/>
      </w:pPr>
    </w:p>
    <w:p w:rsidR="00A41C76" w:rsidRPr="00F73960" w:rsidRDefault="00434AA0">
      <w:pPr>
        <w:spacing w:after="0" w:line="259" w:lineRule="auto"/>
        <w:ind w:left="0" w:right="0" w:firstLine="0"/>
        <w:jc w:val="left"/>
      </w:pPr>
      <w:r w:rsidRPr="00F73960">
        <w:t xml:space="preserve">Juli </w:t>
      </w:r>
      <w:r w:rsidR="00A41C76" w:rsidRPr="00F73960">
        <w:t>2018</w:t>
      </w:r>
    </w:p>
    <w:p w:rsidR="00E277DC" w:rsidRDefault="00E277DC">
      <w:pPr>
        <w:spacing w:after="160" w:line="259" w:lineRule="auto"/>
        <w:ind w:left="0" w:right="0" w:firstLine="0"/>
        <w:jc w:val="left"/>
        <w:rPr>
          <w:sz w:val="24"/>
        </w:rPr>
      </w:pPr>
      <w:r>
        <w:rPr>
          <w:sz w:val="24"/>
        </w:rPr>
        <w:br w:type="page"/>
      </w:r>
    </w:p>
    <w:p w:rsidR="007A3898" w:rsidRPr="00984918" w:rsidRDefault="00984918" w:rsidP="006F009A">
      <w:pPr>
        <w:pStyle w:val="Overskrift1"/>
        <w:numPr>
          <w:ilvl w:val="0"/>
          <w:numId w:val="0"/>
        </w:numPr>
        <w:rPr>
          <w:b/>
        </w:rPr>
      </w:pPr>
      <w:bookmarkStart w:id="2" w:name="_Toc527108065"/>
      <w:r w:rsidRPr="00984918">
        <w:lastRenderedPageBreak/>
        <w:t>Indhold</w:t>
      </w:r>
      <w:r w:rsidR="00434AA0">
        <w:t>s</w:t>
      </w:r>
      <w:r w:rsidRPr="00984918">
        <w:t>fortegnelse</w:t>
      </w:r>
      <w:bookmarkEnd w:id="2"/>
    </w:p>
    <w:sdt>
      <w:sdtPr>
        <w:rPr>
          <w:rFonts w:asciiTheme="minorHAnsi" w:hAnsiTheme="minorHAnsi"/>
          <w:sz w:val="22"/>
        </w:rPr>
        <w:id w:val="1384749792"/>
        <w:docPartObj>
          <w:docPartGallery w:val="Table of Contents"/>
        </w:docPartObj>
      </w:sdtPr>
      <w:sdtEndPr/>
      <w:sdtContent>
        <w:p w:rsidR="00A37FCA" w:rsidRPr="00A37FCA" w:rsidRDefault="004F79BE">
          <w:pPr>
            <w:pStyle w:val="Indholdsfortegnelse1"/>
            <w:tabs>
              <w:tab w:val="right" w:leader="dot" w:pos="9684"/>
            </w:tabs>
            <w:rPr>
              <w:rFonts w:asciiTheme="minorHAnsi" w:eastAsiaTheme="minorEastAsia" w:hAnsiTheme="minorHAnsi" w:cstheme="minorHAnsi"/>
              <w:noProof/>
              <w:color w:val="auto"/>
              <w:szCs w:val="24"/>
            </w:rPr>
          </w:pPr>
          <w:r w:rsidRPr="00A37FCA">
            <w:rPr>
              <w:rFonts w:asciiTheme="minorHAnsi" w:hAnsiTheme="minorHAnsi" w:cstheme="minorHAnsi"/>
              <w:szCs w:val="24"/>
            </w:rPr>
            <w:fldChar w:fldCharType="begin"/>
          </w:r>
          <w:r w:rsidRPr="00A37FCA">
            <w:rPr>
              <w:rFonts w:asciiTheme="minorHAnsi" w:hAnsiTheme="minorHAnsi" w:cstheme="minorHAnsi"/>
              <w:szCs w:val="24"/>
            </w:rPr>
            <w:instrText xml:space="preserve"> TOC \o "1-3" \h \z \u </w:instrText>
          </w:r>
          <w:r w:rsidRPr="00A37FCA">
            <w:rPr>
              <w:rFonts w:asciiTheme="minorHAnsi" w:hAnsiTheme="minorHAnsi" w:cstheme="minorHAnsi"/>
              <w:szCs w:val="24"/>
            </w:rPr>
            <w:fldChar w:fldCharType="separate"/>
          </w:r>
          <w:hyperlink w:anchor="_Toc527108064" w:history="1">
            <w:r w:rsidR="00A37FCA" w:rsidRPr="00A37FCA">
              <w:rPr>
                <w:rStyle w:val="Hyperlink"/>
                <w:rFonts w:asciiTheme="minorHAnsi" w:hAnsiTheme="minorHAnsi" w:cstheme="minorHAnsi"/>
                <w:noProof/>
                <w:szCs w:val="24"/>
              </w:rPr>
              <w:t>Forord</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_Toc527108064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3</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1"/>
            <w:tabs>
              <w:tab w:val="right" w:leader="dot" w:pos="9684"/>
            </w:tabs>
            <w:rPr>
              <w:rFonts w:asciiTheme="minorHAnsi" w:eastAsiaTheme="minorEastAsia" w:hAnsiTheme="minorHAnsi" w:cstheme="minorHAnsi"/>
              <w:noProof/>
              <w:color w:val="auto"/>
              <w:szCs w:val="24"/>
            </w:rPr>
          </w:pPr>
          <w:hyperlink w:anchor="_Toc527108065" w:history="1">
            <w:r w:rsidR="00A37FCA" w:rsidRPr="00A37FCA">
              <w:rPr>
                <w:rStyle w:val="Hyperlink"/>
                <w:rFonts w:asciiTheme="minorHAnsi" w:hAnsiTheme="minorHAnsi" w:cstheme="minorHAnsi"/>
                <w:noProof/>
                <w:szCs w:val="24"/>
              </w:rPr>
              <w:t>Indholdsfortegnelse</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_Toc527108065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4</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1"/>
            <w:tabs>
              <w:tab w:val="left" w:pos="490"/>
              <w:tab w:val="right" w:leader="dot" w:pos="9684"/>
            </w:tabs>
            <w:rPr>
              <w:rFonts w:asciiTheme="minorHAnsi" w:eastAsiaTheme="minorEastAsia" w:hAnsiTheme="minorHAnsi" w:cstheme="minorHAnsi"/>
              <w:noProof/>
              <w:color w:val="auto"/>
              <w:szCs w:val="24"/>
            </w:rPr>
          </w:pPr>
          <w:hyperlink w:anchor="_Toc527108066" w:history="1">
            <w:r w:rsidR="00A37FCA" w:rsidRPr="00A37FCA">
              <w:rPr>
                <w:rStyle w:val="Hyperlink"/>
                <w:rFonts w:asciiTheme="minorHAnsi" w:hAnsiTheme="minorHAnsi" w:cstheme="minorHAnsi"/>
                <w:noProof/>
                <w:szCs w:val="24"/>
              </w:rPr>
              <w:t>1.</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Indledning</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_Toc527108066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5</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1"/>
            <w:tabs>
              <w:tab w:val="left" w:pos="490"/>
              <w:tab w:val="right" w:leader="dot" w:pos="9684"/>
            </w:tabs>
            <w:rPr>
              <w:rFonts w:asciiTheme="minorHAnsi" w:eastAsiaTheme="minorEastAsia" w:hAnsiTheme="minorHAnsi" w:cstheme="minorHAnsi"/>
              <w:noProof/>
              <w:color w:val="auto"/>
              <w:szCs w:val="24"/>
            </w:rPr>
          </w:pPr>
          <w:hyperlink w:anchor="_Toc527108067" w:history="1">
            <w:r w:rsidR="00A37FCA" w:rsidRPr="00A37FCA">
              <w:rPr>
                <w:rStyle w:val="Hyperlink"/>
                <w:rFonts w:asciiTheme="minorHAnsi" w:hAnsiTheme="minorHAnsi" w:cstheme="minorHAnsi"/>
                <w:noProof/>
                <w:szCs w:val="24"/>
              </w:rPr>
              <w:t>2.</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Overgang til ny målbeskrivelse</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_Toc527108067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5</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1"/>
            <w:tabs>
              <w:tab w:val="left" w:pos="490"/>
              <w:tab w:val="right" w:leader="dot" w:pos="9684"/>
            </w:tabs>
            <w:rPr>
              <w:rFonts w:asciiTheme="minorHAnsi" w:eastAsiaTheme="minorEastAsia" w:hAnsiTheme="minorHAnsi" w:cstheme="minorHAnsi"/>
              <w:noProof/>
              <w:color w:val="auto"/>
              <w:szCs w:val="24"/>
            </w:rPr>
          </w:pPr>
          <w:hyperlink w:anchor="_Toc527108068" w:history="1">
            <w:r w:rsidR="00A37FCA" w:rsidRPr="00A37FCA">
              <w:rPr>
                <w:rStyle w:val="Hyperlink"/>
                <w:rFonts w:asciiTheme="minorHAnsi" w:hAnsiTheme="minorHAnsi" w:cstheme="minorHAnsi"/>
                <w:noProof/>
                <w:szCs w:val="24"/>
              </w:rPr>
              <w:t>3.</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Den generelle del</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_Toc527108068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5</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1"/>
            <w:tabs>
              <w:tab w:val="left" w:pos="490"/>
              <w:tab w:val="right" w:leader="dot" w:pos="9684"/>
            </w:tabs>
            <w:rPr>
              <w:rFonts w:asciiTheme="minorHAnsi" w:eastAsiaTheme="minorEastAsia" w:hAnsiTheme="minorHAnsi" w:cstheme="minorHAnsi"/>
              <w:noProof/>
              <w:color w:val="auto"/>
              <w:szCs w:val="24"/>
            </w:rPr>
          </w:pPr>
          <w:hyperlink w:anchor="_Toc527108069" w:history="1">
            <w:r w:rsidR="00A37FCA" w:rsidRPr="00A37FCA">
              <w:rPr>
                <w:rStyle w:val="Hyperlink"/>
                <w:rFonts w:asciiTheme="minorHAnsi" w:hAnsiTheme="minorHAnsi" w:cstheme="minorHAnsi"/>
                <w:noProof/>
                <w:szCs w:val="24"/>
              </w:rPr>
              <w:t>4.</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Den specialespecifikke del</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_Toc527108069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5</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2"/>
            <w:tabs>
              <w:tab w:val="left" w:pos="880"/>
              <w:tab w:val="right" w:leader="dot" w:pos="9684"/>
            </w:tabs>
            <w:rPr>
              <w:rFonts w:asciiTheme="minorHAnsi" w:eastAsiaTheme="minorEastAsia" w:hAnsiTheme="minorHAnsi" w:cstheme="minorHAnsi"/>
              <w:noProof/>
              <w:color w:val="auto"/>
              <w:szCs w:val="24"/>
            </w:rPr>
          </w:pPr>
          <w:hyperlink w:anchor="_Toc527108070" w:history="1">
            <w:r w:rsidR="00A37FCA" w:rsidRPr="00A37FCA">
              <w:rPr>
                <w:rStyle w:val="Hyperlink"/>
                <w:rFonts w:asciiTheme="minorHAnsi" w:hAnsiTheme="minorHAnsi" w:cstheme="minorHAnsi"/>
                <w:noProof/>
                <w:szCs w:val="24"/>
              </w:rPr>
              <w:t>4.1.</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Beskrivelse af specialet Anæstesiologi</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_Toc527108070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5</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2"/>
            <w:tabs>
              <w:tab w:val="left" w:pos="880"/>
              <w:tab w:val="right" w:leader="dot" w:pos="9684"/>
            </w:tabs>
            <w:rPr>
              <w:rFonts w:asciiTheme="minorHAnsi" w:eastAsiaTheme="minorEastAsia" w:hAnsiTheme="minorHAnsi" w:cstheme="minorHAnsi"/>
              <w:noProof/>
              <w:color w:val="auto"/>
              <w:szCs w:val="24"/>
            </w:rPr>
          </w:pPr>
          <w:hyperlink w:anchor="_Toc527108071" w:history="1">
            <w:r w:rsidR="00A37FCA" w:rsidRPr="00A37FCA">
              <w:rPr>
                <w:rStyle w:val="Hyperlink"/>
                <w:rFonts w:asciiTheme="minorHAnsi" w:hAnsiTheme="minorHAnsi" w:cstheme="minorHAnsi"/>
                <w:noProof/>
                <w:szCs w:val="24"/>
              </w:rPr>
              <w:t>4.2.</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Beskrivelse af uddannelsens overordnede forløb</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_Toc527108071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7</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3"/>
            <w:tabs>
              <w:tab w:val="left" w:pos="1320"/>
              <w:tab w:val="right" w:leader="dot" w:pos="9684"/>
            </w:tabs>
            <w:rPr>
              <w:rFonts w:asciiTheme="minorHAnsi" w:eastAsiaTheme="minorEastAsia" w:hAnsiTheme="minorHAnsi" w:cstheme="minorHAnsi"/>
              <w:noProof/>
              <w:color w:val="auto"/>
              <w:szCs w:val="24"/>
            </w:rPr>
          </w:pPr>
          <w:hyperlink w:anchor="_Toc527108072" w:history="1">
            <w:r w:rsidR="00A37FCA" w:rsidRPr="00A37FCA">
              <w:rPr>
                <w:rStyle w:val="Hyperlink"/>
                <w:rFonts w:asciiTheme="minorHAnsi" w:hAnsiTheme="minorHAnsi" w:cstheme="minorHAnsi"/>
                <w:noProof/>
                <w:szCs w:val="24"/>
              </w:rPr>
              <w:t>4.2.1.</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Rationale</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_Toc527108072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7</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3"/>
            <w:tabs>
              <w:tab w:val="left" w:pos="1320"/>
              <w:tab w:val="right" w:leader="dot" w:pos="9684"/>
            </w:tabs>
            <w:rPr>
              <w:rFonts w:asciiTheme="minorHAnsi" w:eastAsiaTheme="minorEastAsia" w:hAnsiTheme="minorHAnsi" w:cstheme="minorHAnsi"/>
              <w:noProof/>
              <w:color w:val="auto"/>
              <w:szCs w:val="24"/>
            </w:rPr>
          </w:pPr>
          <w:hyperlink w:anchor="_Toc527108073" w:history="1">
            <w:r w:rsidR="00A37FCA" w:rsidRPr="00A37FCA">
              <w:rPr>
                <w:rStyle w:val="Hyperlink"/>
                <w:rFonts w:asciiTheme="minorHAnsi" w:hAnsiTheme="minorHAnsi" w:cstheme="minorHAnsi"/>
                <w:noProof/>
                <w:szCs w:val="24"/>
              </w:rPr>
              <w:t>4.2.2.</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Formål</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_Toc527108073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8</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3"/>
            <w:tabs>
              <w:tab w:val="left" w:pos="1320"/>
              <w:tab w:val="right" w:leader="dot" w:pos="9684"/>
            </w:tabs>
            <w:rPr>
              <w:rFonts w:asciiTheme="minorHAnsi" w:eastAsiaTheme="minorEastAsia" w:hAnsiTheme="minorHAnsi" w:cstheme="minorHAnsi"/>
              <w:noProof/>
              <w:color w:val="auto"/>
              <w:szCs w:val="24"/>
            </w:rPr>
          </w:pPr>
          <w:hyperlink w:anchor="_Toc527108074" w:history="1">
            <w:r w:rsidR="00A37FCA" w:rsidRPr="00A37FCA">
              <w:rPr>
                <w:rStyle w:val="Hyperlink"/>
                <w:rFonts w:asciiTheme="minorHAnsi" w:hAnsiTheme="minorHAnsi" w:cstheme="minorHAnsi"/>
                <w:noProof/>
                <w:szCs w:val="24"/>
              </w:rPr>
              <w:t>4.2.3.</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Uddannelsens opbygning</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_Toc527108074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8</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3"/>
            <w:tabs>
              <w:tab w:val="left" w:pos="1320"/>
              <w:tab w:val="right" w:leader="dot" w:pos="9684"/>
            </w:tabs>
            <w:rPr>
              <w:rFonts w:asciiTheme="minorHAnsi" w:eastAsiaTheme="minorEastAsia" w:hAnsiTheme="minorHAnsi" w:cstheme="minorHAnsi"/>
              <w:noProof/>
              <w:color w:val="auto"/>
              <w:szCs w:val="24"/>
            </w:rPr>
          </w:pPr>
          <w:hyperlink w:anchor="_Toc527108075" w:history="1">
            <w:r w:rsidR="00A37FCA" w:rsidRPr="00A37FCA">
              <w:rPr>
                <w:rStyle w:val="Hyperlink"/>
                <w:rFonts w:asciiTheme="minorHAnsi" w:hAnsiTheme="minorHAnsi" w:cstheme="minorHAnsi"/>
                <w:noProof/>
                <w:szCs w:val="24"/>
              </w:rPr>
              <w:t>4.2.4.</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Indhold i introduktionsuddannelsen</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_Toc527108075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8</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2"/>
            <w:tabs>
              <w:tab w:val="left" w:pos="880"/>
              <w:tab w:val="right" w:leader="dot" w:pos="9684"/>
            </w:tabs>
            <w:rPr>
              <w:rFonts w:asciiTheme="minorHAnsi" w:eastAsiaTheme="minorEastAsia" w:hAnsiTheme="minorHAnsi" w:cstheme="minorHAnsi"/>
              <w:noProof/>
              <w:color w:val="auto"/>
              <w:szCs w:val="24"/>
            </w:rPr>
          </w:pPr>
          <w:hyperlink w:anchor="_Toc527108076" w:history="1">
            <w:r w:rsidR="00A37FCA" w:rsidRPr="00A37FCA">
              <w:rPr>
                <w:rStyle w:val="Hyperlink"/>
                <w:rFonts w:asciiTheme="minorHAnsi" w:hAnsiTheme="minorHAnsi" w:cstheme="minorHAnsi"/>
                <w:noProof/>
                <w:szCs w:val="24"/>
              </w:rPr>
              <w:t>4.3.</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Introduktionsuddannelse</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_Toc527108076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9</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3"/>
            <w:tabs>
              <w:tab w:val="left" w:pos="1320"/>
              <w:tab w:val="right" w:leader="dot" w:pos="9684"/>
            </w:tabs>
            <w:rPr>
              <w:rFonts w:asciiTheme="minorHAnsi" w:eastAsiaTheme="minorEastAsia" w:hAnsiTheme="minorHAnsi" w:cstheme="minorHAnsi"/>
              <w:noProof/>
              <w:color w:val="auto"/>
              <w:szCs w:val="24"/>
            </w:rPr>
          </w:pPr>
          <w:hyperlink w:anchor="_Toc527108077" w:history="1">
            <w:r w:rsidR="00A37FCA" w:rsidRPr="00A37FCA">
              <w:rPr>
                <w:rStyle w:val="Hyperlink"/>
                <w:rFonts w:asciiTheme="minorHAnsi" w:hAnsiTheme="minorHAnsi" w:cstheme="minorHAnsi"/>
                <w:noProof/>
                <w:szCs w:val="24"/>
              </w:rPr>
              <w:t>4.3.1.</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Kompetencer</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_Toc527108077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9</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3"/>
            <w:tabs>
              <w:tab w:val="left" w:pos="1320"/>
              <w:tab w:val="right" w:leader="dot" w:pos="9684"/>
            </w:tabs>
            <w:rPr>
              <w:rFonts w:asciiTheme="minorHAnsi" w:eastAsiaTheme="minorEastAsia" w:hAnsiTheme="minorHAnsi" w:cstheme="minorHAnsi"/>
              <w:noProof/>
              <w:color w:val="auto"/>
              <w:szCs w:val="24"/>
            </w:rPr>
          </w:pPr>
          <w:hyperlink w:anchor="_Toc527108078" w:history="1">
            <w:r w:rsidR="00A37FCA" w:rsidRPr="00A37FCA">
              <w:rPr>
                <w:rStyle w:val="Hyperlink"/>
                <w:rFonts w:asciiTheme="minorHAnsi" w:hAnsiTheme="minorHAnsi" w:cstheme="minorHAnsi"/>
                <w:noProof/>
                <w:szCs w:val="24"/>
              </w:rPr>
              <w:t>4.3.2.</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Læringsstrategier og metoder til kompetencevurdering</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_Toc527108078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9</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3"/>
            <w:tabs>
              <w:tab w:val="left" w:pos="1320"/>
              <w:tab w:val="right" w:leader="dot" w:pos="9684"/>
            </w:tabs>
            <w:rPr>
              <w:rFonts w:asciiTheme="minorHAnsi" w:eastAsiaTheme="minorEastAsia" w:hAnsiTheme="minorHAnsi" w:cstheme="minorHAnsi"/>
              <w:noProof/>
              <w:color w:val="auto"/>
              <w:szCs w:val="24"/>
            </w:rPr>
          </w:pPr>
          <w:hyperlink w:anchor="_Toc527108079" w:history="1">
            <w:r w:rsidR="00A37FCA" w:rsidRPr="00A37FCA">
              <w:rPr>
                <w:rStyle w:val="Hyperlink"/>
                <w:rFonts w:asciiTheme="minorHAnsi" w:hAnsiTheme="minorHAnsi" w:cstheme="minorHAnsi"/>
                <w:noProof/>
                <w:szCs w:val="24"/>
              </w:rPr>
              <w:t>4.3.3.</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Kurser</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_Toc527108079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10</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3"/>
            <w:tabs>
              <w:tab w:val="left" w:pos="1320"/>
              <w:tab w:val="right" w:leader="dot" w:pos="9684"/>
            </w:tabs>
            <w:rPr>
              <w:rFonts w:asciiTheme="minorHAnsi" w:eastAsiaTheme="minorEastAsia" w:hAnsiTheme="minorHAnsi" w:cstheme="minorHAnsi"/>
              <w:noProof/>
              <w:color w:val="auto"/>
              <w:szCs w:val="24"/>
            </w:rPr>
          </w:pPr>
          <w:hyperlink w:anchor="_Toc527108080" w:history="1">
            <w:r w:rsidR="00A37FCA" w:rsidRPr="00A37FCA">
              <w:rPr>
                <w:rStyle w:val="Hyperlink"/>
                <w:rFonts w:asciiTheme="minorHAnsi" w:hAnsiTheme="minorHAnsi" w:cstheme="minorHAnsi"/>
                <w:noProof/>
                <w:szCs w:val="24"/>
              </w:rPr>
              <w:t>4.3.4.</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Liste med specialets obligatoriske kompetencer</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_Toc527108080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11</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2"/>
            <w:tabs>
              <w:tab w:val="left" w:pos="880"/>
              <w:tab w:val="right" w:leader="dot" w:pos="9684"/>
            </w:tabs>
            <w:rPr>
              <w:rFonts w:asciiTheme="minorHAnsi" w:eastAsiaTheme="minorEastAsia" w:hAnsiTheme="minorHAnsi" w:cstheme="minorHAnsi"/>
              <w:noProof/>
              <w:color w:val="auto"/>
              <w:szCs w:val="24"/>
            </w:rPr>
          </w:pPr>
          <w:hyperlink w:anchor="_Toc527108081" w:history="1">
            <w:r w:rsidR="00A37FCA" w:rsidRPr="00A37FCA">
              <w:rPr>
                <w:rStyle w:val="Hyperlink"/>
                <w:rFonts w:asciiTheme="minorHAnsi" w:hAnsiTheme="minorHAnsi" w:cstheme="minorHAnsi"/>
                <w:noProof/>
                <w:szCs w:val="24"/>
              </w:rPr>
              <w:t>4.4.</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Hoveduddannelsen</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_Toc527108081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21</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1"/>
            <w:tabs>
              <w:tab w:val="left" w:pos="490"/>
              <w:tab w:val="right" w:leader="dot" w:pos="9684"/>
            </w:tabs>
            <w:rPr>
              <w:rFonts w:asciiTheme="minorHAnsi" w:eastAsiaTheme="minorEastAsia" w:hAnsiTheme="minorHAnsi" w:cstheme="minorHAnsi"/>
              <w:noProof/>
              <w:color w:val="auto"/>
              <w:szCs w:val="24"/>
            </w:rPr>
          </w:pPr>
          <w:hyperlink w:anchor="_Toc527108082" w:history="1">
            <w:r w:rsidR="00A37FCA" w:rsidRPr="00A37FCA">
              <w:rPr>
                <w:rStyle w:val="Hyperlink"/>
                <w:rFonts w:asciiTheme="minorHAnsi" w:hAnsiTheme="minorHAnsi" w:cstheme="minorHAnsi"/>
                <w:noProof/>
                <w:szCs w:val="24"/>
              </w:rPr>
              <w:t>5.</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Dokumentationsdel</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_Toc527108082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21</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2"/>
            <w:tabs>
              <w:tab w:val="left" w:pos="880"/>
              <w:tab w:val="right" w:leader="dot" w:pos="9684"/>
            </w:tabs>
            <w:rPr>
              <w:rFonts w:asciiTheme="minorHAnsi" w:eastAsiaTheme="minorEastAsia" w:hAnsiTheme="minorHAnsi" w:cstheme="minorHAnsi"/>
              <w:noProof/>
              <w:color w:val="auto"/>
              <w:szCs w:val="24"/>
            </w:rPr>
          </w:pPr>
          <w:hyperlink w:anchor="_Toc527108083" w:history="1">
            <w:r w:rsidR="00A37FCA" w:rsidRPr="00A37FCA">
              <w:rPr>
                <w:rStyle w:val="Hyperlink"/>
                <w:rFonts w:asciiTheme="minorHAnsi" w:hAnsiTheme="minorHAnsi" w:cstheme="minorHAnsi"/>
                <w:noProof/>
                <w:szCs w:val="24"/>
              </w:rPr>
              <w:t>5.1.</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Logbog for introduktionsuddannelsen</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_Toc527108083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22</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3"/>
            <w:tabs>
              <w:tab w:val="left" w:pos="1320"/>
              <w:tab w:val="right" w:leader="dot" w:pos="9684"/>
            </w:tabs>
            <w:rPr>
              <w:rFonts w:asciiTheme="minorHAnsi" w:eastAsiaTheme="minorEastAsia" w:hAnsiTheme="minorHAnsi" w:cstheme="minorHAnsi"/>
              <w:noProof/>
              <w:color w:val="auto"/>
              <w:szCs w:val="24"/>
            </w:rPr>
          </w:pPr>
          <w:hyperlink w:anchor="_Toc527108084" w:history="1">
            <w:r w:rsidR="00A37FCA" w:rsidRPr="00A37FCA">
              <w:rPr>
                <w:rStyle w:val="Hyperlink"/>
                <w:rFonts w:asciiTheme="minorHAnsi" w:hAnsiTheme="minorHAnsi" w:cstheme="minorHAnsi"/>
                <w:noProof/>
                <w:szCs w:val="24"/>
              </w:rPr>
              <w:t>5.1.1.</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Obligatorisk kursus i introduktionsuddannelsen</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_Toc527108084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25</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1"/>
            <w:tabs>
              <w:tab w:val="left" w:pos="490"/>
              <w:tab w:val="right" w:leader="dot" w:pos="9684"/>
            </w:tabs>
            <w:rPr>
              <w:rFonts w:asciiTheme="minorHAnsi" w:eastAsiaTheme="minorEastAsia" w:hAnsiTheme="minorHAnsi" w:cstheme="minorHAnsi"/>
              <w:noProof/>
              <w:color w:val="auto"/>
              <w:szCs w:val="24"/>
            </w:rPr>
          </w:pPr>
          <w:hyperlink w:anchor="_Toc527108085" w:history="1">
            <w:r w:rsidR="00A37FCA" w:rsidRPr="00A37FCA">
              <w:rPr>
                <w:rStyle w:val="Hyperlink"/>
                <w:rFonts w:asciiTheme="minorHAnsi" w:hAnsiTheme="minorHAnsi" w:cstheme="minorHAnsi"/>
                <w:noProof/>
                <w:szCs w:val="24"/>
              </w:rPr>
              <w:t>6.</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Nyttige links</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_Toc527108085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26</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2"/>
            <w:tabs>
              <w:tab w:val="left" w:pos="880"/>
              <w:tab w:val="right" w:leader="dot" w:pos="9684"/>
            </w:tabs>
            <w:rPr>
              <w:rFonts w:asciiTheme="minorHAnsi" w:eastAsiaTheme="minorEastAsia" w:hAnsiTheme="minorHAnsi" w:cstheme="minorHAnsi"/>
              <w:noProof/>
              <w:color w:val="auto"/>
              <w:szCs w:val="24"/>
            </w:rPr>
          </w:pPr>
          <w:hyperlink w:anchor="_Toc527108086" w:history="1">
            <w:r w:rsidR="00A37FCA" w:rsidRPr="00A37FCA">
              <w:rPr>
                <w:rStyle w:val="Hyperlink"/>
                <w:rFonts w:asciiTheme="minorHAnsi" w:hAnsiTheme="minorHAnsi" w:cstheme="minorHAnsi"/>
                <w:noProof/>
                <w:szCs w:val="24"/>
              </w:rPr>
              <w:t>6.1.</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Generelle links</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_Toc527108086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26</w:t>
            </w:r>
            <w:r w:rsidR="00A37FCA" w:rsidRPr="00A37FCA">
              <w:rPr>
                <w:rFonts w:asciiTheme="minorHAnsi" w:hAnsiTheme="minorHAnsi" w:cstheme="minorHAnsi"/>
                <w:noProof/>
                <w:webHidden/>
                <w:szCs w:val="24"/>
              </w:rPr>
              <w:fldChar w:fldCharType="end"/>
            </w:r>
          </w:hyperlink>
        </w:p>
        <w:p w:rsidR="00A37FCA" w:rsidRPr="00A37FCA" w:rsidRDefault="00C059E9">
          <w:pPr>
            <w:pStyle w:val="Indholdsfortegnelse2"/>
            <w:tabs>
              <w:tab w:val="left" w:pos="880"/>
              <w:tab w:val="right" w:leader="dot" w:pos="9684"/>
            </w:tabs>
            <w:rPr>
              <w:rFonts w:asciiTheme="minorHAnsi" w:eastAsiaTheme="minorEastAsia" w:hAnsiTheme="minorHAnsi" w:cstheme="minorHAnsi"/>
              <w:noProof/>
              <w:color w:val="auto"/>
              <w:szCs w:val="24"/>
            </w:rPr>
          </w:pPr>
          <w:hyperlink w:anchor="_Toc527108087" w:history="1">
            <w:r w:rsidR="00A37FCA" w:rsidRPr="00A37FCA">
              <w:rPr>
                <w:rStyle w:val="Hyperlink"/>
                <w:rFonts w:asciiTheme="minorHAnsi" w:hAnsiTheme="minorHAnsi" w:cstheme="minorHAnsi"/>
                <w:noProof/>
                <w:szCs w:val="24"/>
              </w:rPr>
              <w:t>6.2.</w:t>
            </w:r>
            <w:r w:rsidR="00A37FCA" w:rsidRPr="00A37FCA">
              <w:rPr>
                <w:rFonts w:asciiTheme="minorHAnsi" w:eastAsiaTheme="minorEastAsia" w:hAnsiTheme="minorHAnsi" w:cstheme="minorHAnsi"/>
                <w:noProof/>
                <w:color w:val="auto"/>
                <w:szCs w:val="24"/>
              </w:rPr>
              <w:tab/>
            </w:r>
            <w:r w:rsidR="00A37FCA" w:rsidRPr="00A37FCA">
              <w:rPr>
                <w:rStyle w:val="Hyperlink"/>
                <w:rFonts w:asciiTheme="minorHAnsi" w:hAnsiTheme="minorHAnsi" w:cstheme="minorHAnsi"/>
                <w:noProof/>
                <w:szCs w:val="24"/>
              </w:rPr>
              <w:t>Specialespecifikke links</w:t>
            </w:r>
            <w:r w:rsidR="00A37FCA" w:rsidRPr="00A37FCA">
              <w:rPr>
                <w:rFonts w:asciiTheme="minorHAnsi" w:hAnsiTheme="minorHAnsi" w:cstheme="minorHAnsi"/>
                <w:noProof/>
                <w:webHidden/>
                <w:szCs w:val="24"/>
              </w:rPr>
              <w:tab/>
            </w:r>
            <w:r w:rsidR="00A37FCA" w:rsidRPr="00A37FCA">
              <w:rPr>
                <w:rFonts w:asciiTheme="minorHAnsi" w:hAnsiTheme="minorHAnsi" w:cstheme="minorHAnsi"/>
                <w:noProof/>
                <w:webHidden/>
                <w:szCs w:val="24"/>
              </w:rPr>
              <w:fldChar w:fldCharType="begin"/>
            </w:r>
            <w:r w:rsidR="00A37FCA" w:rsidRPr="00A37FCA">
              <w:rPr>
                <w:rFonts w:asciiTheme="minorHAnsi" w:hAnsiTheme="minorHAnsi" w:cstheme="minorHAnsi"/>
                <w:noProof/>
                <w:webHidden/>
                <w:szCs w:val="24"/>
              </w:rPr>
              <w:instrText xml:space="preserve"> PAGEREF _Toc527108087 \h </w:instrText>
            </w:r>
            <w:r w:rsidR="00A37FCA" w:rsidRPr="00A37FCA">
              <w:rPr>
                <w:rFonts w:asciiTheme="minorHAnsi" w:hAnsiTheme="minorHAnsi" w:cstheme="minorHAnsi"/>
                <w:noProof/>
                <w:webHidden/>
                <w:szCs w:val="24"/>
              </w:rPr>
            </w:r>
            <w:r w:rsidR="00A37FCA" w:rsidRPr="00A37FCA">
              <w:rPr>
                <w:rFonts w:asciiTheme="minorHAnsi" w:hAnsiTheme="minorHAnsi" w:cstheme="minorHAnsi"/>
                <w:noProof/>
                <w:webHidden/>
                <w:szCs w:val="24"/>
              </w:rPr>
              <w:fldChar w:fldCharType="separate"/>
            </w:r>
            <w:r w:rsidR="00A24EEB">
              <w:rPr>
                <w:rFonts w:asciiTheme="minorHAnsi" w:hAnsiTheme="minorHAnsi" w:cstheme="minorHAnsi"/>
                <w:noProof/>
                <w:webHidden/>
                <w:szCs w:val="24"/>
              </w:rPr>
              <w:t>26</w:t>
            </w:r>
            <w:r w:rsidR="00A37FCA" w:rsidRPr="00A37FCA">
              <w:rPr>
                <w:rFonts w:asciiTheme="minorHAnsi" w:hAnsiTheme="minorHAnsi" w:cstheme="minorHAnsi"/>
                <w:noProof/>
                <w:webHidden/>
                <w:szCs w:val="24"/>
              </w:rPr>
              <w:fldChar w:fldCharType="end"/>
            </w:r>
          </w:hyperlink>
        </w:p>
        <w:p w:rsidR="007A3898" w:rsidRPr="00327D70" w:rsidRDefault="004F79BE">
          <w:r w:rsidRPr="00A37FCA">
            <w:rPr>
              <w:rFonts w:cstheme="minorHAnsi"/>
              <w:sz w:val="24"/>
              <w:szCs w:val="24"/>
            </w:rPr>
            <w:fldChar w:fldCharType="end"/>
          </w:r>
        </w:p>
      </w:sdtContent>
    </w:sdt>
    <w:p w:rsidR="007A3898" w:rsidRPr="00327D70" w:rsidRDefault="004F79BE">
      <w:pPr>
        <w:spacing w:line="249" w:lineRule="auto"/>
        <w:ind w:left="250" w:right="0"/>
      </w:pPr>
      <w:r w:rsidRPr="00327D70">
        <w:br w:type="page"/>
      </w:r>
    </w:p>
    <w:p w:rsidR="007A3898" w:rsidRPr="00327D70" w:rsidRDefault="004F79BE" w:rsidP="00571637">
      <w:pPr>
        <w:pStyle w:val="Overskrift1"/>
      </w:pPr>
      <w:bookmarkStart w:id="3" w:name="_Toc527108066"/>
      <w:r w:rsidRPr="00327D70">
        <w:lastRenderedPageBreak/>
        <w:t>Indledning</w:t>
      </w:r>
      <w:bookmarkEnd w:id="3"/>
      <w:r w:rsidRPr="00327D70">
        <w:rPr>
          <w:sz w:val="24"/>
        </w:rPr>
        <w:t xml:space="preserve"> </w:t>
      </w:r>
    </w:p>
    <w:p w:rsidR="007A3898" w:rsidRPr="00327D70" w:rsidRDefault="004F79BE" w:rsidP="009E5953">
      <w:pPr>
        <w:spacing w:after="112"/>
        <w:ind w:left="-5" w:right="41"/>
        <w:jc w:val="left"/>
      </w:pPr>
      <w:r w:rsidRPr="00327D70">
        <w:t xml:space="preserve">I henhold til § 2 i Sundhedsstyrelsens bekendtgørelse </w:t>
      </w:r>
      <w:r w:rsidR="00434AA0" w:rsidRPr="00434AA0">
        <w:t>nr</w:t>
      </w:r>
      <w:r w:rsidR="00434AA0">
        <w:t>.</w:t>
      </w:r>
      <w:r w:rsidR="00434AA0" w:rsidRPr="00434AA0">
        <w:t xml:space="preserve"> 96 af 02/02/2018</w:t>
      </w:r>
      <w:r w:rsidR="00434AA0">
        <w:t xml:space="preserve"> </w:t>
      </w:r>
      <w:r w:rsidRPr="00327D70">
        <w:t xml:space="preserve">(med senere tilføjelser) om uddannelse af speciallæger godkender Sundhedsstyrelsen målbeskrivelserne for de lægelige specialer.  </w:t>
      </w:r>
    </w:p>
    <w:p w:rsidR="007A3898" w:rsidRPr="00327D70" w:rsidRDefault="004F79BE" w:rsidP="009E5953">
      <w:pPr>
        <w:spacing w:after="112"/>
        <w:ind w:left="-5" w:right="41"/>
        <w:jc w:val="left"/>
      </w:pPr>
      <w:r w:rsidRPr="00327D70">
        <w:t xml:space="preserve">Målbeskrivelserne præciserer de minimumskompetencer, der skal opnås og godkendes i løbet af lægens uddannelse til speciallæge.  </w:t>
      </w:r>
    </w:p>
    <w:p w:rsidR="007A3898" w:rsidRPr="00327D70" w:rsidRDefault="004F79BE" w:rsidP="009E5953">
      <w:pPr>
        <w:spacing w:after="112"/>
        <w:ind w:left="-5" w:right="41"/>
        <w:jc w:val="left"/>
      </w:pPr>
      <w:r w:rsidRPr="00327D70">
        <w:t xml:space="preserve">De videnskabelige selskaber har en naturlig faglig interesse i at sikre, at kompetencerne i målbeskrivelserne er relevante og opdaterede, dels i forhold til den faglige udvikling i specialerne og dels baseret på den erfaring, der opnås under anvendelsen af målbeskrivelser og uddannelsesprogrammer i uddannelsesforløbene.  </w:t>
      </w:r>
    </w:p>
    <w:p w:rsidR="00E3253F" w:rsidRPr="00327D70" w:rsidRDefault="004F79BE" w:rsidP="00E3253F">
      <w:pPr>
        <w:spacing w:after="369"/>
        <w:ind w:left="-5" w:right="41"/>
        <w:jc w:val="left"/>
      </w:pPr>
      <w:r w:rsidRPr="00327D70">
        <w:t xml:space="preserve">Der udarbejdes adskilte målbeskrivelser for specialespecifikke introduktionsforløb og hoveduddannelsesforløb. </w:t>
      </w:r>
    </w:p>
    <w:p w:rsidR="007A3898" w:rsidRPr="00E61F69" w:rsidRDefault="004F79BE" w:rsidP="00CA35B8">
      <w:pPr>
        <w:pStyle w:val="Overskrift1"/>
      </w:pPr>
      <w:bookmarkStart w:id="4" w:name="_Toc527108067"/>
      <w:r w:rsidRPr="00E61F69">
        <w:t>Overgang til ny målbeskrivelse</w:t>
      </w:r>
      <w:bookmarkEnd w:id="4"/>
      <w:r w:rsidRPr="00E61F69">
        <w:t xml:space="preserve"> </w:t>
      </w:r>
    </w:p>
    <w:p w:rsidR="007A3898" w:rsidRPr="00327D70" w:rsidRDefault="004F79BE" w:rsidP="009E5953">
      <w:pPr>
        <w:spacing w:after="369"/>
        <w:ind w:left="-5" w:right="41"/>
        <w:jc w:val="left"/>
      </w:pPr>
      <w:r w:rsidRPr="00327D70">
        <w:t>Den</w:t>
      </w:r>
      <w:r w:rsidR="00327D70" w:rsidRPr="00327D70">
        <w:t>ne målbeskrivelse og den dertil</w:t>
      </w:r>
      <w:r w:rsidRPr="00327D70">
        <w:t>hørende dokumentationsdel og hjælpeskemaer er gældende for in</w:t>
      </w:r>
      <w:r w:rsidR="00434AA0">
        <w:t>troduktionsforløb opslåede til besættelse pr. 1. november 2018 eller herefter</w:t>
      </w:r>
      <w:r w:rsidRPr="00327D70">
        <w:t xml:space="preserve">. Opslåede forløb og igangværende forløb på denne dato kan afslutte introduktionsforløbet i henhold til tidligere målbeskrivelse, </w:t>
      </w:r>
      <w:r w:rsidR="00434AA0">
        <w:t xml:space="preserve">eller, </w:t>
      </w:r>
      <w:r w:rsidRPr="00327D70">
        <w:t>efter aftale</w:t>
      </w:r>
      <w:r w:rsidR="00434AA0">
        <w:t>,</w:t>
      </w:r>
      <w:r w:rsidRPr="00327D70">
        <w:t xml:space="preserve"> vælge at overgå til denne målbeskrivelse og dokumentationsdel. </w:t>
      </w:r>
    </w:p>
    <w:p w:rsidR="007A3898" w:rsidRPr="00327D70" w:rsidRDefault="004F79BE" w:rsidP="00CA35B8">
      <w:pPr>
        <w:pStyle w:val="Overskrift1"/>
      </w:pPr>
      <w:bookmarkStart w:id="5" w:name="_Toc527108068"/>
      <w:r w:rsidRPr="00327D70">
        <w:t>Den generelle del</w:t>
      </w:r>
      <w:bookmarkEnd w:id="5"/>
      <w:r w:rsidRPr="00327D70">
        <w:t xml:space="preserve"> </w:t>
      </w:r>
    </w:p>
    <w:p w:rsidR="007A3898" w:rsidRPr="00327D70" w:rsidRDefault="004F79BE" w:rsidP="00327D70">
      <w:pPr>
        <w:spacing w:after="111"/>
        <w:ind w:left="-5" w:right="41"/>
        <w:jc w:val="left"/>
      </w:pPr>
      <w:r w:rsidRPr="00327D70">
        <w:t xml:space="preserve">Der knytter sig en række lovmæssige regler og begreber til speciallægeuddannelsen som er ens for alle målbeskrivelser, på tværs af specialer og for introduktions- og hoveduddannelserne. </w:t>
      </w:r>
    </w:p>
    <w:p w:rsidR="007A3898" w:rsidRDefault="004F79BE" w:rsidP="00327D70">
      <w:pPr>
        <w:spacing w:after="369"/>
        <w:ind w:left="-5" w:right="41"/>
        <w:jc w:val="left"/>
      </w:pPr>
      <w:r w:rsidRPr="00327D70">
        <w:t xml:space="preserve">På </w:t>
      </w:r>
      <w:hyperlink r:id="rId10" w:history="1">
        <w:r w:rsidRPr="00327D70">
          <w:rPr>
            <w:rStyle w:val="Hyperlink"/>
            <w:u w:color="000000"/>
          </w:rPr>
          <w:t>Sundhedsstyrelsens hjemmeside</w:t>
        </w:r>
      </w:hyperlink>
      <w:r w:rsidR="00214CE3" w:rsidRPr="00327D70">
        <w:rPr>
          <w:u w:color="000000"/>
        </w:rPr>
        <w:t xml:space="preserve"> </w:t>
      </w:r>
      <w:r w:rsidRPr="00327D70">
        <w:t xml:space="preserve">er den danske speciallægeuddannelse nærmere beskrevet, herunder lovgrundlag, organisation, opbygning, aktører, terminologi med mere. </w:t>
      </w:r>
    </w:p>
    <w:p w:rsidR="007A3898" w:rsidRPr="00327D70" w:rsidRDefault="004F79BE" w:rsidP="00CA35B8">
      <w:pPr>
        <w:pStyle w:val="Overskrift1"/>
      </w:pPr>
      <w:bookmarkStart w:id="6" w:name="_Toc527108069"/>
      <w:r w:rsidRPr="00327D70">
        <w:t>Den specialespecifikke del</w:t>
      </w:r>
      <w:bookmarkEnd w:id="6"/>
      <w:r w:rsidRPr="00327D70">
        <w:t xml:space="preserve"> </w:t>
      </w:r>
    </w:p>
    <w:p w:rsidR="007A3898" w:rsidRPr="00327D70" w:rsidRDefault="004F79BE" w:rsidP="00327D70">
      <w:pPr>
        <w:ind w:left="-5" w:right="41"/>
        <w:jc w:val="left"/>
      </w:pPr>
      <w:r w:rsidRPr="00327D70">
        <w:t>Denne del af målbeskrivelsen beskriver specialet, de kompetencer der som minimum skal opnås samt specialets anbefalinger til læringsstrategier og fastlagte obligatoriske metoder til kompetencevurdering. Ligeledes beskrives de obligatori</w:t>
      </w:r>
      <w:r w:rsidR="00984918">
        <w:t>ske kurser</w:t>
      </w:r>
      <w:r w:rsidRPr="00327D70">
        <w:rPr>
          <w:sz w:val="24"/>
        </w:rPr>
        <w:t xml:space="preserve">. </w:t>
      </w:r>
    </w:p>
    <w:p w:rsidR="007A3898" w:rsidRPr="00327D70" w:rsidRDefault="004F79BE" w:rsidP="00327D70">
      <w:pPr>
        <w:spacing w:after="260" w:line="259" w:lineRule="auto"/>
        <w:ind w:left="0" w:right="0" w:firstLine="0"/>
        <w:jc w:val="left"/>
      </w:pPr>
      <w:r w:rsidRPr="00327D70">
        <w:rPr>
          <w:sz w:val="24"/>
        </w:rPr>
        <w:t xml:space="preserve"> </w:t>
      </w:r>
    </w:p>
    <w:p w:rsidR="007A3898" w:rsidRPr="006F009A" w:rsidRDefault="004F79BE" w:rsidP="00CA35B8">
      <w:pPr>
        <w:pStyle w:val="Overskrift2"/>
        <w:rPr>
          <w:rFonts w:asciiTheme="minorHAnsi" w:hAnsiTheme="minorHAnsi"/>
          <w:b w:val="0"/>
        </w:rPr>
      </w:pPr>
      <w:bookmarkStart w:id="7" w:name="_Toc527108070"/>
      <w:r w:rsidRPr="006F009A">
        <w:rPr>
          <w:rFonts w:asciiTheme="minorHAnsi" w:hAnsiTheme="minorHAnsi"/>
          <w:b w:val="0"/>
        </w:rPr>
        <w:t>Beskrivelse af specialet Anæstesiologi</w:t>
      </w:r>
      <w:bookmarkEnd w:id="7"/>
      <w:r w:rsidRPr="006F009A">
        <w:rPr>
          <w:rFonts w:asciiTheme="minorHAnsi" w:hAnsiTheme="minorHAnsi"/>
          <w:b w:val="0"/>
        </w:rPr>
        <w:t xml:space="preserve"> </w:t>
      </w:r>
    </w:p>
    <w:p w:rsidR="007A3898" w:rsidRPr="00327D70" w:rsidRDefault="004F79BE" w:rsidP="00327D70">
      <w:pPr>
        <w:ind w:left="-5" w:right="41"/>
        <w:jc w:val="left"/>
      </w:pPr>
      <w:r w:rsidRPr="00327D70">
        <w:t xml:space="preserve">Anæstesiologi er et tværgående klinisk speciale, som indeholder følgende fire funktionsområder: </w:t>
      </w:r>
    </w:p>
    <w:p w:rsidR="007A3898" w:rsidRPr="00327D70" w:rsidRDefault="004F79BE">
      <w:pPr>
        <w:spacing w:after="0" w:line="259" w:lineRule="auto"/>
        <w:ind w:left="0" w:right="0" w:firstLine="0"/>
        <w:jc w:val="left"/>
      </w:pPr>
      <w:r w:rsidRPr="00327D70">
        <w:t xml:space="preserve"> </w:t>
      </w:r>
    </w:p>
    <w:p w:rsidR="007A3898" w:rsidRPr="00327D70" w:rsidRDefault="004F79BE" w:rsidP="00CA35B8">
      <w:pPr>
        <w:numPr>
          <w:ilvl w:val="0"/>
          <w:numId w:val="31"/>
        </w:numPr>
        <w:ind w:right="41" w:hanging="360"/>
      </w:pPr>
      <w:r w:rsidRPr="00327D70">
        <w:t xml:space="preserve">Anæstesi og perioperativ medicin </w:t>
      </w:r>
    </w:p>
    <w:p w:rsidR="007A3898" w:rsidRPr="00327D70" w:rsidRDefault="004F79BE" w:rsidP="00CA35B8">
      <w:pPr>
        <w:numPr>
          <w:ilvl w:val="0"/>
          <w:numId w:val="31"/>
        </w:numPr>
        <w:ind w:right="41" w:hanging="360"/>
      </w:pPr>
      <w:r w:rsidRPr="00327D70">
        <w:t xml:space="preserve">Intensiv medicin </w:t>
      </w:r>
    </w:p>
    <w:p w:rsidR="007A3898" w:rsidRPr="00327D70" w:rsidRDefault="004F79BE" w:rsidP="00CA35B8">
      <w:pPr>
        <w:numPr>
          <w:ilvl w:val="0"/>
          <w:numId w:val="31"/>
        </w:numPr>
        <w:ind w:right="41" w:hanging="360"/>
      </w:pPr>
      <w:r w:rsidRPr="00327D70">
        <w:t xml:space="preserve">Smertebehandling </w:t>
      </w:r>
    </w:p>
    <w:p w:rsidR="007A3898" w:rsidRPr="00327D70" w:rsidRDefault="004F79BE" w:rsidP="00CA35B8">
      <w:pPr>
        <w:numPr>
          <w:ilvl w:val="0"/>
          <w:numId w:val="31"/>
        </w:numPr>
        <w:ind w:right="41" w:hanging="360"/>
      </w:pPr>
      <w:r w:rsidRPr="00327D70">
        <w:t xml:space="preserve">Akut-, traume- og præhospitalsmedicin </w:t>
      </w:r>
    </w:p>
    <w:p w:rsidR="007A3898" w:rsidRPr="00327D70" w:rsidRDefault="004F79BE" w:rsidP="00327D70">
      <w:pPr>
        <w:spacing w:after="0" w:line="259" w:lineRule="auto"/>
        <w:ind w:left="0" w:right="0" w:firstLine="0"/>
        <w:jc w:val="left"/>
      </w:pPr>
      <w:r w:rsidRPr="00327D70">
        <w:t xml:space="preserve"> </w:t>
      </w:r>
    </w:p>
    <w:p w:rsidR="007A3898" w:rsidRDefault="004F79BE" w:rsidP="00327D70">
      <w:pPr>
        <w:ind w:left="-5" w:right="41"/>
        <w:jc w:val="left"/>
      </w:pPr>
      <w:r w:rsidRPr="00327D70">
        <w:t xml:space="preserve">Den overvejende del af anæstesiologerne er ansat på hospitaler med funktion enten bredt inden for specialet eller knyttet til specifikke operative specialer eller et af anæstesiologiens funktionsområder. Et fåtal fungerer uden for hospitalssektoren som privat praktiserende speciallæger på fuld tid. </w:t>
      </w:r>
    </w:p>
    <w:p w:rsidR="00327D70" w:rsidRPr="00327D70" w:rsidRDefault="00327D70" w:rsidP="00327D70">
      <w:pPr>
        <w:ind w:left="-5" w:right="41"/>
        <w:jc w:val="left"/>
      </w:pPr>
    </w:p>
    <w:p w:rsidR="007A3898" w:rsidRPr="00327D70" w:rsidRDefault="004F79BE" w:rsidP="00327D70">
      <w:pPr>
        <w:spacing w:after="0" w:line="259" w:lineRule="auto"/>
        <w:ind w:left="-5" w:right="0"/>
        <w:jc w:val="left"/>
      </w:pPr>
      <w:r w:rsidRPr="00327D70">
        <w:rPr>
          <w:i/>
        </w:rPr>
        <w:lastRenderedPageBreak/>
        <w:t xml:space="preserve">Anæstesi og perioperativ medicin </w:t>
      </w:r>
    </w:p>
    <w:p w:rsidR="007A3898" w:rsidRPr="00327D70" w:rsidRDefault="004F79BE" w:rsidP="00327D70">
      <w:pPr>
        <w:ind w:left="-5" w:right="41"/>
        <w:jc w:val="left"/>
      </w:pPr>
      <w:r w:rsidRPr="00327D70">
        <w:t xml:space="preserve">Anæstesi og perioperativ medicin omfatter bedøvelse og varetagelse af patienten før, under og efter operation eller undersøgelse. Anæstesiologi er et relativt ungt speciale, som blev etableret i 1950. I specialets første mange år var fokus primært på patienten i den operative fase, men gradvis har fokus bredt sig til længere dele af patientforløbet, både før og efter operationen. Dette helhedssyn på patientforløbet afspejler sig i udvikling af metoder og teknikker specielt med henblik på forebyggelse af komplikationer og langsigtede planer for den postoperative periode. </w:t>
      </w:r>
    </w:p>
    <w:p w:rsidR="007A3898" w:rsidRPr="00327D70" w:rsidRDefault="004F79BE" w:rsidP="00327D70">
      <w:pPr>
        <w:spacing w:after="251"/>
        <w:ind w:left="-5" w:right="41"/>
        <w:jc w:val="left"/>
      </w:pPr>
      <w:r w:rsidRPr="00327D70">
        <w:t xml:space="preserve">Udviklingen går i retning af tættere samarbejde og dialog med kirurgerne </w:t>
      </w:r>
      <w:r w:rsidR="00992AF9" w:rsidRPr="00327D70">
        <w:t xml:space="preserve">og medicinerne </w:t>
      </w:r>
      <w:r w:rsidRPr="00327D70">
        <w:t xml:space="preserve">om såvel det enkelte patientforløb som forsknings- og udviklingsinitiativer for varetagelse af typiske patientkategorier. </w:t>
      </w:r>
    </w:p>
    <w:p w:rsidR="007A3898" w:rsidRPr="00053C98" w:rsidRDefault="004F79BE" w:rsidP="00A41C76">
      <w:pPr>
        <w:rPr>
          <w:i/>
        </w:rPr>
      </w:pPr>
      <w:r w:rsidRPr="00053C98">
        <w:rPr>
          <w:i/>
        </w:rPr>
        <w:t xml:space="preserve">Intensiv medicin </w:t>
      </w:r>
    </w:p>
    <w:p w:rsidR="007A3898" w:rsidRPr="00327D70" w:rsidRDefault="004F79BE" w:rsidP="00327D70">
      <w:pPr>
        <w:ind w:left="-5" w:right="41"/>
        <w:jc w:val="left"/>
      </w:pPr>
      <w:r w:rsidRPr="00327D70">
        <w:t xml:space="preserve">Intensiv medicin omfatter multidisciplinær og organrelateret observation, diagnostik, behandling og pleje af patienter med potentielt reversible svigt af et eller flere organsystemer. Der skelnes mellem flere typer af intensive afdelinger: </w:t>
      </w:r>
    </w:p>
    <w:p w:rsidR="007A3898" w:rsidRPr="00327D70" w:rsidRDefault="004F79BE" w:rsidP="00CA35B8">
      <w:pPr>
        <w:numPr>
          <w:ilvl w:val="0"/>
          <w:numId w:val="1"/>
        </w:numPr>
        <w:ind w:right="41" w:hanging="360"/>
        <w:jc w:val="left"/>
      </w:pPr>
      <w:r w:rsidRPr="00327D70">
        <w:t xml:space="preserve">Multidisciplinær intensiv afdeling, som modtager patienter fra flere grundspecialer </w:t>
      </w:r>
    </w:p>
    <w:p w:rsidR="007A3898" w:rsidRPr="00327D70" w:rsidRDefault="004F79BE" w:rsidP="00CA35B8">
      <w:pPr>
        <w:numPr>
          <w:ilvl w:val="0"/>
          <w:numId w:val="1"/>
        </w:numPr>
        <w:ind w:right="41" w:hanging="360"/>
        <w:jc w:val="left"/>
      </w:pPr>
      <w:r w:rsidRPr="00327D70">
        <w:t xml:space="preserve">Monodisciplinær intensiv afdeling, som er indrettet til en speciel kategori af patienter, f.eks. pædiatri, thorax- og neurokirurgi </w:t>
      </w:r>
    </w:p>
    <w:p w:rsidR="007A3898" w:rsidRPr="00327D70" w:rsidRDefault="004F79BE" w:rsidP="00CA35B8">
      <w:pPr>
        <w:numPr>
          <w:ilvl w:val="0"/>
          <w:numId w:val="1"/>
        </w:numPr>
        <w:spacing w:after="251"/>
        <w:ind w:right="41" w:hanging="360"/>
        <w:jc w:val="left"/>
      </w:pPr>
      <w:r w:rsidRPr="00327D70">
        <w:t xml:space="preserve">Postoperativ intensiv afdeling, som varetager patienter efter større kirurgisk indgreb, hvor der er behov for mere omfattende observation og behandling, f.eks. respiratorbehandling </w:t>
      </w:r>
    </w:p>
    <w:p w:rsidR="007A3898" w:rsidRPr="00327D70" w:rsidRDefault="004F79BE" w:rsidP="00A41C76">
      <w:r w:rsidRPr="00A41C76">
        <w:rPr>
          <w:i/>
        </w:rPr>
        <w:t>Smertebehandling</w:t>
      </w:r>
      <w:r w:rsidRPr="00327D70">
        <w:t xml:space="preserve"> </w:t>
      </w:r>
    </w:p>
    <w:p w:rsidR="007A3898" w:rsidRPr="00327D70" w:rsidRDefault="004F79BE" w:rsidP="00327D70">
      <w:pPr>
        <w:ind w:left="-5" w:right="41"/>
        <w:jc w:val="left"/>
      </w:pPr>
      <w:r w:rsidRPr="00327D70">
        <w:t xml:space="preserve">Smertebehandling omfatter diagnostik og behandling af patienter med akutte og langvarige/kroniske smertetilstande. Smertebehandling blev i midten af 1980’erne etableret som en specifik disciplin inden for anæstesiologien. Der skelnes mellem 3 hovedtyper af smerter: </w:t>
      </w:r>
    </w:p>
    <w:p w:rsidR="007A3898" w:rsidRPr="00327D70" w:rsidRDefault="004F79BE" w:rsidP="00CA35B8">
      <w:pPr>
        <w:numPr>
          <w:ilvl w:val="0"/>
          <w:numId w:val="2"/>
        </w:numPr>
        <w:ind w:right="41" w:hanging="360"/>
        <w:jc w:val="left"/>
      </w:pPr>
      <w:r w:rsidRPr="00327D70">
        <w:t xml:space="preserve">Akutte smerter </w:t>
      </w:r>
    </w:p>
    <w:p w:rsidR="007A3898" w:rsidRPr="00327D70" w:rsidRDefault="004F79BE" w:rsidP="00CA35B8">
      <w:pPr>
        <w:numPr>
          <w:ilvl w:val="0"/>
          <w:numId w:val="2"/>
        </w:numPr>
        <w:ind w:right="41" w:hanging="360"/>
        <w:jc w:val="left"/>
      </w:pPr>
      <w:r w:rsidRPr="00327D70">
        <w:t xml:space="preserve">Smertetilstande som led i kræftsygdom/maligne smertetilstande </w:t>
      </w:r>
    </w:p>
    <w:p w:rsidR="007A3898" w:rsidRPr="00327D70" w:rsidRDefault="004F79BE" w:rsidP="00CA35B8">
      <w:pPr>
        <w:numPr>
          <w:ilvl w:val="0"/>
          <w:numId w:val="2"/>
        </w:numPr>
        <w:ind w:right="41" w:hanging="360"/>
        <w:jc w:val="left"/>
      </w:pPr>
      <w:r w:rsidRPr="00327D70">
        <w:t xml:space="preserve">Langvarige/kroniske ikke-maligne smertetilstande </w:t>
      </w:r>
    </w:p>
    <w:p w:rsidR="007A3898" w:rsidRPr="00327D70" w:rsidRDefault="004F79BE" w:rsidP="00327D70">
      <w:pPr>
        <w:spacing w:after="0" w:line="259" w:lineRule="auto"/>
        <w:ind w:left="0" w:right="0" w:firstLine="0"/>
        <w:jc w:val="left"/>
      </w:pPr>
      <w:r w:rsidRPr="00327D70">
        <w:t xml:space="preserve"> </w:t>
      </w:r>
    </w:p>
    <w:p w:rsidR="007A3898" w:rsidRPr="00327D70" w:rsidRDefault="004F79BE" w:rsidP="00327D70">
      <w:pPr>
        <w:spacing w:after="251"/>
        <w:ind w:left="-5" w:right="41"/>
        <w:jc w:val="left"/>
      </w:pPr>
      <w:r w:rsidRPr="00327D70">
        <w:t xml:space="preserve">I Danmark omfatter begrebet ’akutte smerter’ ikke de postoperative smerter, fordi de ses som en integreret del af den perioperative håndtering af patienter. De fleste anæstesiafdelinger i Danmark deltager i behandling af akutte smerter og cancersmerter. Enkelte steder findes egentlige tværfaglige smerteklinikker, som tager sig af de mere komplicerede ikke-maligne kroniske smertetilstande, ofte i et tværfagligt samarbejde med andre specialer og faggrupper.  </w:t>
      </w:r>
    </w:p>
    <w:p w:rsidR="007A3898" w:rsidRPr="00A41C76" w:rsidRDefault="004F79BE" w:rsidP="00A41C76">
      <w:pPr>
        <w:rPr>
          <w:i/>
        </w:rPr>
      </w:pPr>
      <w:r w:rsidRPr="00A41C76">
        <w:rPr>
          <w:i/>
        </w:rPr>
        <w:t xml:space="preserve">Akut-, traume- og præhospitalsmedicin </w:t>
      </w:r>
    </w:p>
    <w:p w:rsidR="007A3898" w:rsidRPr="00327D70" w:rsidRDefault="004F79BE" w:rsidP="00327D70">
      <w:pPr>
        <w:ind w:left="-5" w:right="41"/>
        <w:jc w:val="left"/>
      </w:pPr>
      <w:r w:rsidRPr="00327D70">
        <w:t xml:space="preserve">Akut-, traume- og præhospitalsmedicin omfatter multidisciplinær primær varetagelse og transport af patienter med akut livstruende tilstand som følge af sygdom eller traume samt deltagelse i katastrofemedicinsk organisation. Den anæstesiologiske funktion vedr. akut-, traume- og præhospitalsmedicin findes inden for flere områder: </w:t>
      </w:r>
    </w:p>
    <w:p w:rsidR="007A3898" w:rsidRPr="00327D70" w:rsidRDefault="004F79BE" w:rsidP="00CA35B8">
      <w:pPr>
        <w:numPr>
          <w:ilvl w:val="0"/>
          <w:numId w:val="3"/>
        </w:numPr>
        <w:ind w:right="41" w:hanging="340"/>
        <w:jc w:val="left"/>
      </w:pPr>
      <w:r w:rsidRPr="00327D70">
        <w:t xml:space="preserve">Akut medicin i hospitalet: varetagelse af patienter med akut livstruende tilstand som følge af sygdom eller ulykkestilfælde samt hjertestop- og akut service på hospitalets afdelinger </w:t>
      </w:r>
    </w:p>
    <w:p w:rsidR="007A3898" w:rsidRPr="00327D70" w:rsidRDefault="004F79BE" w:rsidP="00CA35B8">
      <w:pPr>
        <w:numPr>
          <w:ilvl w:val="0"/>
          <w:numId w:val="3"/>
        </w:numPr>
        <w:ind w:right="41" w:hanging="340"/>
        <w:jc w:val="left"/>
      </w:pPr>
      <w:r w:rsidRPr="00327D70">
        <w:t xml:space="preserve">Præhospitalsmedicin: f.eks. lægeambulancer, en del af et lægehold eller udrykningsteams ved større ulykker og katastrofer </w:t>
      </w:r>
    </w:p>
    <w:p w:rsidR="007A3898" w:rsidRDefault="004F79BE" w:rsidP="00CA35B8">
      <w:pPr>
        <w:numPr>
          <w:ilvl w:val="0"/>
          <w:numId w:val="3"/>
        </w:numPr>
        <w:spacing w:after="233"/>
        <w:ind w:right="41" w:hanging="340"/>
        <w:jc w:val="left"/>
      </w:pPr>
      <w:r w:rsidRPr="00327D70">
        <w:t xml:space="preserve">Katastrofeberedskab: koordination, organisation og udvikling af beredskabsplaner, beredskabsøvelser m.m. </w:t>
      </w:r>
    </w:p>
    <w:p w:rsidR="00F73960" w:rsidRPr="00327D70" w:rsidRDefault="00F73960" w:rsidP="00F73960">
      <w:pPr>
        <w:spacing w:after="233"/>
        <w:ind w:left="340" w:right="41" w:firstLine="0"/>
        <w:jc w:val="left"/>
      </w:pPr>
    </w:p>
    <w:p w:rsidR="007A3898" w:rsidRPr="00327D70" w:rsidRDefault="004F79BE" w:rsidP="00A41C76">
      <w:r w:rsidRPr="00A41C76">
        <w:rPr>
          <w:i/>
        </w:rPr>
        <w:lastRenderedPageBreak/>
        <w:t>Forskning</w:t>
      </w:r>
      <w:r w:rsidRPr="00327D70">
        <w:t xml:space="preserve"> </w:t>
      </w:r>
    </w:p>
    <w:p w:rsidR="007A3898" w:rsidRPr="00327D70" w:rsidRDefault="004F79BE" w:rsidP="00327D70">
      <w:pPr>
        <w:spacing w:after="252"/>
        <w:ind w:left="-5" w:right="41"/>
        <w:jc w:val="left"/>
      </w:pPr>
      <w:r w:rsidRPr="00327D70">
        <w:t xml:space="preserve">DASAIM er det videnskabelige hovedselskab for anæstesiologi og intensiv medicin i Danmark. Inden for anæstesiologien udføres såvel klinisk forskning som basalvidenskabelig forskning. Tendensen går i retning af, at forskerne organiserer sig i større, multiprofessionelle forskergrupper. </w:t>
      </w:r>
      <w:r w:rsidR="001F3072" w:rsidRPr="00327D70">
        <w:t xml:space="preserve">Der foregår ligeledes forskning i uddannelse. </w:t>
      </w:r>
      <w:r w:rsidRPr="00327D70">
        <w:t xml:space="preserve">Siden 1999 har anæstesiologien haft en Cochrane gruppe, som laver systematiske reviews af klinisk forskning. </w:t>
      </w:r>
    </w:p>
    <w:p w:rsidR="007A3898" w:rsidRPr="00984918" w:rsidRDefault="004F79BE" w:rsidP="00A41C76">
      <w:pPr>
        <w:rPr>
          <w:b/>
        </w:rPr>
      </w:pPr>
      <w:r w:rsidRPr="00A41C76">
        <w:rPr>
          <w:i/>
        </w:rPr>
        <w:t>Kvalitetssikring</w:t>
      </w:r>
      <w:r w:rsidRPr="00984918">
        <w:rPr>
          <w:b/>
        </w:rPr>
        <w:t xml:space="preserve"> </w:t>
      </w:r>
    </w:p>
    <w:p w:rsidR="007A3898" w:rsidRPr="00327D70" w:rsidRDefault="004F79BE" w:rsidP="00327D70">
      <w:pPr>
        <w:spacing w:after="251"/>
        <w:ind w:left="-5" w:right="41"/>
        <w:jc w:val="left"/>
      </w:pPr>
      <w:r w:rsidRPr="00327D70">
        <w:t xml:space="preserve">På kvalitetssikringsområdet er indsatsen især rettet mod sikkerhed af medicinsk teknisk udstyr og mod systematisk indsamling af data vedrørende risiko og komplikationer ved anæstesi. Der har siden 1972 været en klinisk database for patienter med nedsat kolinesterase. Derudover findes en database for malign hypertermi, en anæstesiologisk allergi database og dansk anæstesi database. Udviklingen går i retning af etablering af større databaser til indsamling af data om patientkategorier bredt for at afdække komplikationsfrekvenser og risiko ved anæstesi. </w:t>
      </w:r>
    </w:p>
    <w:p w:rsidR="007A3898" w:rsidRPr="00327D70" w:rsidRDefault="004F79BE" w:rsidP="00A41C76">
      <w:r w:rsidRPr="00A41C76">
        <w:rPr>
          <w:i/>
        </w:rPr>
        <w:t>Uddannelse</w:t>
      </w:r>
      <w:r w:rsidRPr="00327D70">
        <w:t xml:space="preserve"> </w:t>
      </w:r>
    </w:p>
    <w:p w:rsidR="007A3898" w:rsidRPr="00327D70" w:rsidRDefault="004F79BE" w:rsidP="00327D70">
      <w:pPr>
        <w:ind w:left="-5" w:right="41"/>
        <w:jc w:val="left"/>
      </w:pPr>
      <w:r w:rsidRPr="00327D70">
        <w:t xml:space="preserve">Anæstesiologi er primært en postgraduat disciplin, men er tiltagende repræsenteret i den prægraduate uddannelse. Der findes en forening for studenter med særlig interesse for anæstesiologi, Studerendes Anæstesiologiske og Traumatologiske Selskab (SATS). </w:t>
      </w:r>
    </w:p>
    <w:p w:rsidR="007A3898" w:rsidRPr="00327D70" w:rsidRDefault="004F79BE" w:rsidP="00327D70">
      <w:pPr>
        <w:ind w:left="-5" w:right="41"/>
        <w:jc w:val="left"/>
      </w:pPr>
      <w:r w:rsidRPr="00327D70">
        <w:t xml:space="preserve">Specialet har siden 1986 haft en forening for yngre anæstesiologer, FYA, som primært har uddannelsesspørgsmål på dagsordenen. Foreningen var initiativtager til kurser for introduktionsuddannelsen, som siden 1992 har været varetaget af regionernes anæstesiafdelinger i et samarbejde. </w:t>
      </w:r>
    </w:p>
    <w:p w:rsidR="007A3898" w:rsidRPr="00327D70" w:rsidRDefault="004F79BE" w:rsidP="00327D70">
      <w:pPr>
        <w:spacing w:after="0" w:line="259" w:lineRule="auto"/>
        <w:ind w:left="0" w:right="0" w:firstLine="0"/>
        <w:jc w:val="left"/>
      </w:pPr>
      <w:r w:rsidRPr="00327D70">
        <w:t xml:space="preserve"> </w:t>
      </w:r>
    </w:p>
    <w:p w:rsidR="007A3898" w:rsidRPr="00327D70" w:rsidRDefault="004F79BE" w:rsidP="00327D70">
      <w:pPr>
        <w:spacing w:after="251"/>
        <w:ind w:left="-5" w:right="41"/>
        <w:jc w:val="left"/>
      </w:pPr>
      <w:r w:rsidRPr="00327D70">
        <w:t xml:space="preserve">Speciallægeuddannelsen er forankret i DASAIM og dettes uddannelsesudvalg. I speciallægeuddannelsen har der fra specialets oprindelse i 1950 været formelle kurser. Form og indhold i kurserne har været under stadig udvikling og bliver i stigende grad baseret på interaktive læringsmetoder, som f.eks. simulationsbaseret træning. I 1992 udvikledes den første fuldskala simulator i Danmark til at træne håndtering af kritiske situationer. I dag findes der simulationscentre/faciliteter flere steder i landet. </w:t>
      </w:r>
    </w:p>
    <w:p w:rsidR="007A3898" w:rsidRPr="00327D70" w:rsidRDefault="004F79BE" w:rsidP="00A41C76">
      <w:r w:rsidRPr="00A41C76">
        <w:rPr>
          <w:i/>
        </w:rPr>
        <w:t>Efteruddannelse</w:t>
      </w:r>
      <w:r w:rsidRPr="00327D70">
        <w:t xml:space="preserve"> </w:t>
      </w:r>
    </w:p>
    <w:p w:rsidR="007A3898" w:rsidRPr="00327D70" w:rsidRDefault="004F79BE" w:rsidP="00327D70">
      <w:pPr>
        <w:ind w:left="-5" w:right="41"/>
        <w:jc w:val="left"/>
      </w:pPr>
      <w:r w:rsidRPr="00327D70">
        <w:t>I Skandinavien findes fem formaliserede efteruddannelser, indenfor intensiv medicin, smertebehandling, bø</w:t>
      </w:r>
      <w:r w:rsidR="00FC3282" w:rsidRPr="00327D70">
        <w:t xml:space="preserve">rneanæstesi, akut og præhopital </w:t>
      </w:r>
      <w:r w:rsidRPr="00327D70">
        <w:t>behandling og avanceret obstetrisk anæstesi</w:t>
      </w:r>
      <w:r w:rsidR="00214CE3" w:rsidRPr="00327D70">
        <w:t>, thoraxanæstesiologi og perioperativ management</w:t>
      </w:r>
      <w:r w:rsidRPr="00327D70">
        <w:t xml:space="preserve">. Disse uddannelser er 2-årige og varetages af Scandinavian Society of Anaesthesiology and Intensive Care Medicine, SSAI. Derudover findes nogle europæiske diplomuddannelser indenfor forskellige områder af anæstesiologien. </w:t>
      </w:r>
    </w:p>
    <w:p w:rsidR="007A3898" w:rsidRPr="00327D70" w:rsidRDefault="004F79BE" w:rsidP="00327D70">
      <w:pPr>
        <w:spacing w:after="281" w:line="259" w:lineRule="auto"/>
        <w:ind w:left="0" w:right="0" w:firstLine="0"/>
        <w:jc w:val="left"/>
      </w:pPr>
      <w:r w:rsidRPr="00327D70">
        <w:t xml:space="preserve"> </w:t>
      </w:r>
    </w:p>
    <w:p w:rsidR="00571637" w:rsidRDefault="004F79BE" w:rsidP="00571637">
      <w:pPr>
        <w:pStyle w:val="Overskrift2"/>
        <w:rPr>
          <w:rFonts w:asciiTheme="minorHAnsi" w:hAnsiTheme="minorHAnsi"/>
          <w:b w:val="0"/>
        </w:rPr>
      </w:pPr>
      <w:bookmarkStart w:id="8" w:name="_Toc527108071"/>
      <w:r w:rsidRPr="006F009A">
        <w:rPr>
          <w:rFonts w:asciiTheme="minorHAnsi" w:hAnsiTheme="minorHAnsi"/>
          <w:b w:val="0"/>
        </w:rPr>
        <w:t>Beskrivelse af uddannelsens overordnede forløb</w:t>
      </w:r>
      <w:bookmarkEnd w:id="8"/>
    </w:p>
    <w:p w:rsidR="00571637" w:rsidRPr="00571637" w:rsidRDefault="00571637" w:rsidP="00571637"/>
    <w:p w:rsidR="00291E55" w:rsidRPr="00571637" w:rsidRDefault="00291E55" w:rsidP="00571637">
      <w:pPr>
        <w:pStyle w:val="Overskrift3"/>
      </w:pPr>
      <w:bookmarkStart w:id="9" w:name="_Toc527108072"/>
      <w:r w:rsidRPr="00291E55">
        <w:t>Rationale</w:t>
      </w:r>
      <w:bookmarkEnd w:id="9"/>
    </w:p>
    <w:p w:rsidR="007A3898" w:rsidRDefault="004F79BE" w:rsidP="00327D70">
      <w:pPr>
        <w:ind w:left="-5" w:right="41"/>
        <w:jc w:val="left"/>
      </w:pPr>
      <w:r w:rsidRPr="00327D70">
        <w:t xml:space="preserve">Formålet med introduktionsuddannelsen er at introducere den uddannelsessøgende i det anæstesiologiske speciales virksomhedsområde, således at der ved afslutningen af uddannelsen kan tages beslutning om, hvorvidt en speciallægeuddannelse i anæstesiologi er det rigtige valg. </w:t>
      </w:r>
    </w:p>
    <w:p w:rsidR="00571637" w:rsidRDefault="00571637" w:rsidP="00327D70">
      <w:pPr>
        <w:ind w:left="-5" w:right="41"/>
        <w:jc w:val="left"/>
      </w:pPr>
    </w:p>
    <w:p w:rsidR="007A3898" w:rsidRPr="00291E55" w:rsidRDefault="004F79BE" w:rsidP="00CA35B8">
      <w:pPr>
        <w:pStyle w:val="Overskrift3"/>
      </w:pPr>
      <w:bookmarkStart w:id="10" w:name="_Toc527108073"/>
      <w:r w:rsidRPr="00291E55">
        <w:lastRenderedPageBreak/>
        <w:t>Formål</w:t>
      </w:r>
      <w:bookmarkEnd w:id="10"/>
      <w:r w:rsidRPr="00291E55">
        <w:rPr>
          <w:b/>
        </w:rPr>
        <w:t xml:space="preserve"> </w:t>
      </w:r>
    </w:p>
    <w:p w:rsidR="007A3898" w:rsidRPr="00327D70" w:rsidRDefault="004F79BE" w:rsidP="00327D70">
      <w:pPr>
        <w:ind w:left="-5" w:right="41"/>
        <w:jc w:val="left"/>
      </w:pPr>
      <w:r w:rsidRPr="00327D70">
        <w:t>Formålet med uddannelsen er, at den uddannelses</w:t>
      </w:r>
      <w:r w:rsidR="00FB14E3" w:rsidRPr="00327D70">
        <w:t xml:space="preserve">søgende udvikler </w:t>
      </w:r>
      <w:r w:rsidRPr="00327D70">
        <w:t>evne</w:t>
      </w:r>
      <w:r w:rsidR="00FB14E3" w:rsidRPr="00327D70">
        <w:t>n</w:t>
      </w:r>
      <w:r w:rsidRPr="00327D70">
        <w:t xml:space="preserve"> til at tilegne sig den teoretiske, videnskabelige og færdighedsmæssige basis for udøvelsen af anæstesiologi sat i relation til de opgaver og situationer, som det forventes, at lægen kan håndtere. </w:t>
      </w:r>
    </w:p>
    <w:p w:rsidR="007A3898" w:rsidRPr="00327D70" w:rsidRDefault="004F79BE" w:rsidP="00327D70">
      <w:pPr>
        <w:spacing w:after="0" w:line="259" w:lineRule="auto"/>
        <w:ind w:left="0" w:right="0" w:firstLine="0"/>
        <w:jc w:val="left"/>
      </w:pPr>
      <w:r w:rsidRPr="00327D70">
        <w:t xml:space="preserve"> </w:t>
      </w:r>
    </w:p>
    <w:p w:rsidR="007A3898" w:rsidRPr="00327D70" w:rsidRDefault="004F79BE" w:rsidP="00327D70">
      <w:pPr>
        <w:ind w:left="-5" w:right="41"/>
        <w:jc w:val="left"/>
      </w:pPr>
      <w:r w:rsidRPr="00327D70">
        <w:t xml:space="preserve">Den teoretiske og videnskabelige basis for anæstesiologi omfatter især patofysiologi, farmakologi, anatomi, biokemi, fysik, basalvidenskabelig og klinisk </w:t>
      </w:r>
      <w:r w:rsidR="00214CE3" w:rsidRPr="00327D70">
        <w:t xml:space="preserve">videnskabelig </w:t>
      </w:r>
      <w:r w:rsidRPr="00327D70">
        <w:t>anæstesiologi samt klinisk medicin specielt vedrørende den kardiovaskulære</w:t>
      </w:r>
      <w:r w:rsidR="00FF4E32">
        <w:t>-</w:t>
      </w:r>
      <w:r w:rsidRPr="00327D70">
        <w:t>, respiratoriske</w:t>
      </w:r>
      <w:r w:rsidR="00FF4E32">
        <w:t>-</w:t>
      </w:r>
      <w:r w:rsidRPr="00327D70">
        <w:t>, renale</w:t>
      </w:r>
      <w:r w:rsidR="00FF4E32">
        <w:t>-</w:t>
      </w:r>
      <w:r w:rsidRPr="00327D70">
        <w:t>, hepatiske</w:t>
      </w:r>
      <w:r w:rsidR="00FF4E32">
        <w:t>-</w:t>
      </w:r>
      <w:r w:rsidR="00214CE3" w:rsidRPr="00327D70">
        <w:t>,</w:t>
      </w:r>
      <w:r w:rsidRPr="00327D70">
        <w:t xml:space="preserve"> endokrine</w:t>
      </w:r>
      <w:r w:rsidR="00FF4E32">
        <w:t>-</w:t>
      </w:r>
      <w:r w:rsidRPr="00327D70">
        <w:t>, hæmatologiske</w:t>
      </w:r>
      <w:r w:rsidR="00FF4E32">
        <w:t>-</w:t>
      </w:r>
      <w:r w:rsidRPr="00327D70">
        <w:t xml:space="preserve"> og neurologiske funktion. </w:t>
      </w:r>
    </w:p>
    <w:p w:rsidR="007A3898" w:rsidRPr="00327D70" w:rsidRDefault="004F79BE" w:rsidP="00327D70">
      <w:pPr>
        <w:spacing w:after="0" w:line="259" w:lineRule="auto"/>
        <w:ind w:left="0" w:right="0" w:firstLine="0"/>
        <w:jc w:val="left"/>
      </w:pPr>
      <w:r w:rsidRPr="00327D70">
        <w:t xml:space="preserve"> </w:t>
      </w:r>
    </w:p>
    <w:p w:rsidR="007A3898" w:rsidRPr="00327D70" w:rsidRDefault="004F79BE" w:rsidP="00327D70">
      <w:pPr>
        <w:ind w:left="-5" w:right="41"/>
        <w:jc w:val="left"/>
      </w:pPr>
      <w:r w:rsidRPr="00327D70">
        <w:t xml:space="preserve">De opgaver og situationer, som skal håndteres er i mange tilfælde uforudsigelige og har ikke altid nogen entydig eller ’rigtig’ løsning. Den professionelle håndtering handler derfor i mange tilfælde om at beslutte, hvad der er bedst i den pågældende situation. Disse beslutninger skal i nogle tilfælde foretages på trods af usikkerhed og på baggrund af begrænset information. Formålet med uddannelsen er derfor at opbygge en behørig bredde og dybde i klinisk erfaring, som kan danne baggrund for en professionel klinisk beslutning og håndtering af anæstesiologiske opgaver og situationer. </w:t>
      </w:r>
    </w:p>
    <w:p w:rsidR="007A3898" w:rsidRPr="00327D70" w:rsidRDefault="004F79BE" w:rsidP="00327D70">
      <w:pPr>
        <w:spacing w:after="0" w:line="259" w:lineRule="auto"/>
        <w:ind w:left="0" w:right="0" w:firstLine="0"/>
        <w:jc w:val="left"/>
      </w:pPr>
      <w:r w:rsidRPr="00327D70">
        <w:t xml:space="preserve"> </w:t>
      </w:r>
    </w:p>
    <w:p w:rsidR="007A3898" w:rsidRPr="00327D70" w:rsidRDefault="004F79BE" w:rsidP="00327D70">
      <w:pPr>
        <w:ind w:left="-5" w:right="41"/>
        <w:jc w:val="left"/>
      </w:pPr>
      <w:r w:rsidRPr="00327D70">
        <w:t xml:space="preserve">For at uddrage læring af erfaringen er det nødvendigt, at lægen kan foretage en systematisk vurdering af kvaliteten i det, der er foregået og kan reflektere over dette i relation til en teoretisk og videnskabelig referenceramme. Formålet med uddannelsens læringsstrategier og evalueringer er at opøve den uddannelsessøgendes evne og holdning til at foretage en vurdering af kvaliteten af praksis for at kunne udvikle denne.  </w:t>
      </w:r>
    </w:p>
    <w:p w:rsidR="007A3898" w:rsidRPr="00327D70" w:rsidRDefault="004F79BE" w:rsidP="00327D70">
      <w:pPr>
        <w:spacing w:after="251"/>
        <w:ind w:left="-5" w:right="41"/>
        <w:jc w:val="left"/>
      </w:pPr>
      <w:r w:rsidRPr="00327D70">
        <w:t xml:space="preserve">Efter endt introduktionsuddannelse skal lægen på kompetent vis kunne varetage ukomplicerede patienter og basale problemstillinger, som er typiske i en funktionsbærende enhed samt kunne indgå som teammedlem i varetagelsen af mere komplicerede patienter. </w:t>
      </w:r>
    </w:p>
    <w:p w:rsidR="007A3898" w:rsidRPr="002265C8" w:rsidRDefault="004F79BE" w:rsidP="00571637">
      <w:pPr>
        <w:pStyle w:val="Overskrift3"/>
      </w:pPr>
      <w:bookmarkStart w:id="11" w:name="_Toc527108074"/>
      <w:r w:rsidRPr="002265C8">
        <w:t>Uddannelsens opbygning</w:t>
      </w:r>
      <w:bookmarkEnd w:id="11"/>
      <w:r w:rsidRPr="002265C8">
        <w:t xml:space="preserve"> </w:t>
      </w:r>
    </w:p>
    <w:p w:rsidR="007A3898" w:rsidRPr="00327D70" w:rsidRDefault="004F79BE" w:rsidP="00327D70">
      <w:pPr>
        <w:ind w:left="-5" w:right="41"/>
        <w:jc w:val="left"/>
      </w:pPr>
      <w:r w:rsidRPr="00327D70">
        <w:t xml:space="preserve">Speciallægeuddannelsen i anæstesiologi består af en 1-årig introduktionsuddannelse og en 4 årig hoveduddannelse. Hoveduddannelsen består af flere uddannelsesforløb, som er placeret på flere forskellige hospitaler. En del af uddannelsen foregår i højt specialiserede enheder. </w:t>
      </w:r>
    </w:p>
    <w:p w:rsidR="007A3898" w:rsidRDefault="004F79BE" w:rsidP="00327D70">
      <w:pPr>
        <w:ind w:left="-5" w:right="41"/>
        <w:jc w:val="left"/>
      </w:pPr>
      <w:r w:rsidRPr="00327D70">
        <w:t xml:space="preserve">Uddannelsen foregår ved ansættelse i yngre læge stillinger, som annonceres på Lægeforeningens hjemmeside </w:t>
      </w:r>
      <w:hyperlink r:id="rId11" w:history="1">
        <w:r w:rsidR="00214CE3" w:rsidRPr="00327D70">
          <w:rPr>
            <w:rStyle w:val="Hyperlink"/>
          </w:rPr>
          <w:t>http://www.sundhedsjob.dk</w:t>
        </w:r>
      </w:hyperlink>
      <w:r w:rsidR="00214CE3" w:rsidRPr="00327D70">
        <w:t xml:space="preserve">. </w:t>
      </w:r>
      <w:r w:rsidR="00FD2DB9">
        <w:t xml:space="preserve">De regionale råd for lægers videreuddannelse tilrettelægger og godkender introduktionsuddannelsesforløb. </w:t>
      </w:r>
      <w:r w:rsidR="00214CE3" w:rsidRPr="00327D70">
        <w:t>Der opslås hvert år 56 (2017)</w:t>
      </w:r>
      <w:r w:rsidRPr="00327D70">
        <w:t xml:space="preserve"> stillingsforløb til h</w:t>
      </w:r>
      <w:r w:rsidR="00214CE3" w:rsidRPr="00327D70">
        <w:t xml:space="preserve">oveduddannelse i </w:t>
      </w:r>
      <w:r w:rsidR="00327D70" w:rsidRPr="00327D70">
        <w:t>anæstesiologi mens</w:t>
      </w:r>
      <w:r w:rsidR="00214CE3" w:rsidRPr="00327D70">
        <w:t xml:space="preserve"> antallet af introduktionsstillinger varierer mellem 1,5-1,8 stilling i forhold til antallet af hoveduddannelsesstillinger</w:t>
      </w:r>
      <w:r w:rsidR="00256BD6">
        <w:t xml:space="preserve"> (92 introduktionsstillinger pr. 2017) jfr. 2018-2020 dimensioneringsplanen</w:t>
      </w:r>
      <w:r w:rsidR="00214CE3" w:rsidRPr="00327D70">
        <w:t xml:space="preserve">. </w:t>
      </w:r>
      <w:r w:rsidRPr="00327D70">
        <w:t xml:space="preserve">Kvalifikationskravet til hoveduddannelsen er godkendt introduktionsuddannelse. </w:t>
      </w:r>
    </w:p>
    <w:p w:rsidR="002265C8" w:rsidRPr="00327D70" w:rsidRDefault="002265C8" w:rsidP="00327D70">
      <w:pPr>
        <w:ind w:left="-5" w:right="41"/>
        <w:jc w:val="left"/>
      </w:pPr>
    </w:p>
    <w:p w:rsidR="007A3898" w:rsidRPr="002265C8" w:rsidRDefault="004F79BE" w:rsidP="00571637">
      <w:pPr>
        <w:pStyle w:val="Overskrift3"/>
      </w:pPr>
      <w:bookmarkStart w:id="12" w:name="_Toc527108075"/>
      <w:r w:rsidRPr="002265C8">
        <w:t>Indhold i introduktionsuddannelsen</w:t>
      </w:r>
      <w:bookmarkEnd w:id="12"/>
      <w:r w:rsidRPr="002265C8">
        <w:t xml:space="preserve"> </w:t>
      </w:r>
    </w:p>
    <w:p w:rsidR="007A3898" w:rsidRPr="00327D70" w:rsidRDefault="004F79BE" w:rsidP="00327D70">
      <w:pPr>
        <w:ind w:left="-5" w:right="41"/>
        <w:jc w:val="left"/>
      </w:pPr>
      <w:r w:rsidRPr="00327D70">
        <w:t xml:space="preserve">Introduktionsuddannelsen fokuserer på oplæring i den basale anæstesiologi med varetagelse af patienter, ASA </w:t>
      </w:r>
      <w:r w:rsidR="00FD2DB9">
        <w:t>(</w:t>
      </w:r>
      <w:r w:rsidR="00FD2DB9" w:rsidRPr="00FD2DB9">
        <w:t>American Society of Anesthesiologists)</w:t>
      </w:r>
      <w:r w:rsidR="00FD2DB9">
        <w:t xml:space="preserve"> </w:t>
      </w:r>
      <w:r w:rsidRPr="00327D70">
        <w:t xml:space="preserve">gruppe 1 til 3, i det perioperative forløb. Opgaverne er som regel centreret om en enkelt patient ad gangen. Derudover vil den uddannelsessøgende få erfaring med opgaver i form af primær varetagelse af livsvigtige funktioner hos akutte patienter og patienter under transport samt i mindre omfang patienter i intensiv afdeling.  </w:t>
      </w:r>
    </w:p>
    <w:p w:rsidR="007A3898" w:rsidRPr="00327D70" w:rsidRDefault="004F79BE" w:rsidP="00327D70">
      <w:pPr>
        <w:spacing w:after="0" w:line="259" w:lineRule="auto"/>
        <w:ind w:left="0" w:right="0" w:firstLine="0"/>
        <w:jc w:val="left"/>
      </w:pPr>
      <w:r w:rsidRPr="00327D70">
        <w:t xml:space="preserve"> </w:t>
      </w:r>
    </w:p>
    <w:p w:rsidR="007A3898" w:rsidRPr="00327D70" w:rsidRDefault="004F79BE" w:rsidP="00327D70">
      <w:pPr>
        <w:ind w:left="-5" w:right="41"/>
        <w:jc w:val="left"/>
      </w:pPr>
      <w:r w:rsidRPr="00327D70">
        <w:t xml:space="preserve">I introduktionsuddannelsen vil den uddannelsessøgende uanset uddannelsessted få erfaring med anæstesi til ortopædkirurgi og til indgreb i abdomen, f.eks. inden for kirurgi, urologi og/eller gynækologi samt </w:t>
      </w:r>
      <w:r w:rsidRPr="00327D70">
        <w:lastRenderedPageBreak/>
        <w:t xml:space="preserve">intensiv medicin og akut smertebehandling. Den uddannelsessøgende vil have vagtfunktion (aften og nat) og bl.a. her møde akutte medicinske problemstillinger. Omfanget og allokering til hvert område vil være beskrevet i detaljer i afdelingernes uddannelsesprogrammer. </w:t>
      </w:r>
    </w:p>
    <w:p w:rsidR="007A3898" w:rsidRPr="00984918" w:rsidRDefault="007A3898" w:rsidP="00CA35B8">
      <w:pPr>
        <w:spacing w:after="0" w:line="259" w:lineRule="auto"/>
        <w:ind w:left="0" w:right="0" w:firstLine="0"/>
        <w:jc w:val="left"/>
      </w:pPr>
    </w:p>
    <w:p w:rsidR="007A3898" w:rsidRPr="002265C8" w:rsidRDefault="004F79BE" w:rsidP="002265C8">
      <w:pPr>
        <w:pStyle w:val="Overskrift2"/>
        <w:rPr>
          <w:rFonts w:asciiTheme="minorHAnsi" w:hAnsiTheme="minorHAnsi"/>
          <w:b w:val="0"/>
        </w:rPr>
      </w:pPr>
      <w:bookmarkStart w:id="13" w:name="_Toc527108076"/>
      <w:r w:rsidRPr="002265C8">
        <w:rPr>
          <w:rFonts w:asciiTheme="minorHAnsi" w:hAnsiTheme="minorHAnsi"/>
          <w:b w:val="0"/>
        </w:rPr>
        <w:t>Introduktionsuddannelse</w:t>
      </w:r>
      <w:bookmarkEnd w:id="13"/>
      <w:r w:rsidRPr="002265C8">
        <w:rPr>
          <w:rFonts w:asciiTheme="minorHAnsi" w:hAnsiTheme="minorHAnsi"/>
          <w:b w:val="0"/>
        </w:rPr>
        <w:t xml:space="preserve"> </w:t>
      </w:r>
    </w:p>
    <w:p w:rsidR="00984918" w:rsidRPr="00984918" w:rsidRDefault="00984918" w:rsidP="00984918"/>
    <w:p w:rsidR="006F009A" w:rsidRPr="002265C8" w:rsidRDefault="004F79BE" w:rsidP="00571637">
      <w:pPr>
        <w:pStyle w:val="Overskrift3"/>
      </w:pPr>
      <w:bookmarkStart w:id="14" w:name="_Toc527108077"/>
      <w:r w:rsidRPr="002265C8">
        <w:t>Kompetencer</w:t>
      </w:r>
      <w:bookmarkEnd w:id="14"/>
      <w:r w:rsidRPr="002265C8">
        <w:t xml:space="preserve"> </w:t>
      </w:r>
    </w:p>
    <w:p w:rsidR="007A3898" w:rsidRPr="00327D70" w:rsidRDefault="004F79BE" w:rsidP="00327D70">
      <w:pPr>
        <w:ind w:left="-5" w:right="41"/>
        <w:jc w:val="left"/>
      </w:pPr>
      <w:r w:rsidRPr="00327D70">
        <w:t>De enkelte kompetencer, som skal vurderes, er beskrevet så det fremgår hvilke af de 7 lægeroller, der indgår i kompetencen. Der er angivet anbefalede læringsstrategier, som afdelingen kan vælge mellem. Den/de anførte metode(r) til kompetencevurdering er obligatoriske.</w:t>
      </w:r>
      <w:r w:rsidRPr="00327D70">
        <w:rPr>
          <w:sz w:val="24"/>
        </w:rPr>
        <w:t xml:space="preserve"> </w:t>
      </w:r>
    </w:p>
    <w:p w:rsidR="00A41C76" w:rsidRDefault="00A41C76" w:rsidP="00A41C76">
      <w:pPr>
        <w:spacing w:after="37" w:line="259" w:lineRule="auto"/>
        <w:ind w:left="0" w:right="0" w:firstLine="0"/>
        <w:jc w:val="left"/>
      </w:pPr>
    </w:p>
    <w:p w:rsidR="007A3898" w:rsidRPr="002265C8" w:rsidRDefault="004F79BE" w:rsidP="00571637">
      <w:pPr>
        <w:pStyle w:val="Overskrift3"/>
      </w:pPr>
      <w:bookmarkStart w:id="15" w:name="_Toc527108078"/>
      <w:r w:rsidRPr="002265C8">
        <w:t>Læringsstrategier og metoder til kompetencevurdering</w:t>
      </w:r>
      <w:bookmarkEnd w:id="15"/>
      <w:r w:rsidRPr="002265C8">
        <w:t xml:space="preserve"> </w:t>
      </w:r>
    </w:p>
    <w:p w:rsidR="00327D70" w:rsidRDefault="004F79BE" w:rsidP="002265C8">
      <w:pPr>
        <w:ind w:left="-5" w:right="41"/>
        <w:jc w:val="left"/>
      </w:pPr>
      <w:r w:rsidRPr="00327D70">
        <w:t xml:space="preserve">Kompetencekort og vejledninger ligger på </w:t>
      </w:r>
      <w:hyperlink r:id="rId12" w:history="1">
        <w:r w:rsidR="00214CE3" w:rsidRPr="00327D70">
          <w:rPr>
            <w:rStyle w:val="Hyperlink"/>
          </w:rPr>
          <w:t>http://www.dasaim.dk</w:t>
        </w:r>
      </w:hyperlink>
      <w:r w:rsidR="00FC3282" w:rsidRPr="00327D70">
        <w:t xml:space="preserve"> </w:t>
      </w:r>
      <w:r w:rsidR="00984918">
        <w:t>-&gt; uddannelsesudvalg -&gt; Introduktionsuddannelse</w:t>
      </w:r>
    </w:p>
    <w:p w:rsidR="002265C8" w:rsidRPr="002265C8" w:rsidRDefault="002265C8" w:rsidP="002265C8">
      <w:pPr>
        <w:ind w:left="-5" w:right="41"/>
        <w:jc w:val="left"/>
      </w:pPr>
    </w:p>
    <w:p w:rsidR="007A3898" w:rsidRPr="002265C8" w:rsidRDefault="004F79BE" w:rsidP="002265C8">
      <w:pPr>
        <w:rPr>
          <w:i/>
        </w:rPr>
      </w:pPr>
      <w:r w:rsidRPr="002265C8">
        <w:rPr>
          <w:i/>
        </w:rPr>
        <w:t xml:space="preserve">Vurdering af den uddannelsessøgende </w:t>
      </w:r>
    </w:p>
    <w:p w:rsidR="007A3898" w:rsidRPr="00327D70" w:rsidRDefault="004F79BE" w:rsidP="00327D70">
      <w:pPr>
        <w:spacing w:after="251"/>
        <w:ind w:left="-5" w:right="41"/>
        <w:jc w:val="left"/>
      </w:pPr>
      <w:r w:rsidRPr="00327D70">
        <w:t xml:space="preserve">Vurdering af den uddannelsessøgende tjener to hovedformål: Facilitering af læring og dokumentation af kompetence. Kompetencevurderingen foregår kontinuerligt undervejs i uddannelsen og giver således information om den uddannelsessøgendes udvikling og er samtidig et væsentligt fundament for planlægning og justering af uddannelsesforløbet. </w:t>
      </w:r>
    </w:p>
    <w:p w:rsidR="007A3898" w:rsidRPr="002265C8" w:rsidRDefault="004F79BE" w:rsidP="002265C8">
      <w:pPr>
        <w:rPr>
          <w:i/>
        </w:rPr>
      </w:pPr>
      <w:r w:rsidRPr="002265C8">
        <w:rPr>
          <w:i/>
        </w:rPr>
        <w:t xml:space="preserve">Uddannelsesplan og rapport over læring </w:t>
      </w:r>
    </w:p>
    <w:p w:rsidR="007A3898" w:rsidRPr="00327D70" w:rsidRDefault="004F79BE" w:rsidP="00327D70">
      <w:pPr>
        <w:spacing w:after="251"/>
        <w:ind w:left="-5" w:right="41"/>
        <w:jc w:val="left"/>
      </w:pPr>
      <w:r w:rsidRPr="00327D70">
        <w:t xml:space="preserve">Ved vejledersamtalerne bliver de individuelle uddannelsesplaner og rapport over læring brugt til at fokusere og systematisere kompetenceudviklingen i relation til alle 7 lægeroller. Her konkretiseres de mål den uddannelsessøgende skal opnå i den pågældende tidsperiode og personlige behov og interesser inddrages. Uddannelsesplaner og rapport over læring medvirker til at give den uddannelsesøgende ansvar for egen læring samt en systematik der sikrer læring og dokumentation af det lærte. </w:t>
      </w:r>
    </w:p>
    <w:p w:rsidR="007A3898" w:rsidRPr="002265C8" w:rsidRDefault="004F79BE" w:rsidP="00256BD6">
      <w:pPr>
        <w:ind w:right="55"/>
        <w:rPr>
          <w:i/>
        </w:rPr>
      </w:pPr>
      <w:r w:rsidRPr="002265C8">
        <w:rPr>
          <w:i/>
        </w:rPr>
        <w:t xml:space="preserve">Generel vurdering og Mini </w:t>
      </w:r>
      <w:r w:rsidR="00256BD6">
        <w:rPr>
          <w:i/>
        </w:rPr>
        <w:t>Clinical Evaluation Exercise</w:t>
      </w:r>
      <w:r w:rsidRPr="002265C8">
        <w:rPr>
          <w:i/>
        </w:rPr>
        <w:t xml:space="preserve"> </w:t>
      </w:r>
      <w:r w:rsidR="00256BD6">
        <w:rPr>
          <w:i/>
        </w:rPr>
        <w:t>(</w:t>
      </w:r>
      <w:r w:rsidRPr="002265C8">
        <w:rPr>
          <w:i/>
        </w:rPr>
        <w:t>Mini</w:t>
      </w:r>
      <w:r w:rsidR="00256BD6">
        <w:rPr>
          <w:i/>
        </w:rPr>
        <w:t xml:space="preserve"> Cex)</w:t>
      </w:r>
    </w:p>
    <w:p w:rsidR="007A3898" w:rsidRPr="00327D70" w:rsidRDefault="004F79BE" w:rsidP="00327D70">
      <w:pPr>
        <w:ind w:left="-5" w:right="41"/>
        <w:jc w:val="left"/>
      </w:pPr>
      <w:r w:rsidRPr="00327D70">
        <w:t>I løbet af uddannelsesforløbet foretages en formativ generel vurdering og en formativ Mini Cex af den uddannelsessøgendes handlings- og væremåde, dvs. en vurdering af, hvordan den uddannelsessøgende arbejder i praksis. Denne vurdering er relateret til de beskrevne mål for kompetence. Den generelle vurdering foretages 2 gange i løbet af introduktionsuddannelsen og Mini Cex foretages 3 gange i løbet af introduktionsuddannelsen. I slutning af uddannelsen foretages sidste generelle vurdering og sidste Mini Cex, som betragtes sufficient, når vurderingen af kompetencerne befinder sig i</w:t>
      </w:r>
      <w:r w:rsidR="00327D70">
        <w:t>,</w:t>
      </w:r>
      <w:r w:rsidRPr="00327D70">
        <w:t xml:space="preserve"> på forventet eller over forventet niveau. Såfremt det vurderes at dette ikke kan opnås, planlægges indsats i god tid, evt. i samarbejde med Det Regionale Videreuddannelsessekretariat. </w:t>
      </w:r>
    </w:p>
    <w:p w:rsidR="007A3898" w:rsidRPr="00327D70" w:rsidRDefault="004F79BE" w:rsidP="00327D70">
      <w:pPr>
        <w:ind w:left="-5" w:right="41"/>
        <w:jc w:val="left"/>
      </w:pPr>
      <w:r w:rsidRPr="00327D70">
        <w:t xml:space="preserve">Mini Cex er en vurdering af den uddannelsessøgendes evne til at organisere og prioritere opgaverne i vagterne. </w:t>
      </w:r>
    </w:p>
    <w:p w:rsidR="007A3898" w:rsidRPr="00327D70" w:rsidRDefault="004F79BE" w:rsidP="00327D70">
      <w:pPr>
        <w:spacing w:after="251"/>
        <w:ind w:left="-5" w:right="41"/>
        <w:jc w:val="left"/>
      </w:pPr>
      <w:r w:rsidRPr="00327D70">
        <w:t xml:space="preserve">Den generelle vurdering omfatter også kontinuerlig monitorering af kvantitet og kvalitet i arbejdet, f.eks. </w:t>
      </w:r>
      <w:r w:rsidRPr="00327D70">
        <w:rPr>
          <w:i/>
        </w:rPr>
        <w:t>Cusum-skoring af procedurer</w:t>
      </w:r>
      <w:r w:rsidRPr="00327D70">
        <w:t xml:space="preserve"> og </w:t>
      </w:r>
      <w:r w:rsidRPr="00327D70">
        <w:rPr>
          <w:i/>
        </w:rPr>
        <w:t>erfaringsregistrering</w:t>
      </w:r>
      <w:r w:rsidRPr="00327D70">
        <w:t xml:space="preserve">. </w:t>
      </w:r>
    </w:p>
    <w:p w:rsidR="007A3898" w:rsidRPr="002265C8" w:rsidRDefault="00E3253F" w:rsidP="002265C8">
      <w:pPr>
        <w:rPr>
          <w:i/>
        </w:rPr>
      </w:pPr>
      <w:r w:rsidRPr="002265C8">
        <w:rPr>
          <w:i/>
        </w:rPr>
        <w:t>Cusumsc</w:t>
      </w:r>
      <w:r w:rsidR="004F79BE" w:rsidRPr="002265C8">
        <w:rPr>
          <w:i/>
        </w:rPr>
        <w:t xml:space="preserve">oring </w:t>
      </w:r>
    </w:p>
    <w:p w:rsidR="007A3898" w:rsidRPr="00327D70" w:rsidRDefault="00E3253F" w:rsidP="00327D70">
      <w:pPr>
        <w:spacing w:after="251"/>
        <w:ind w:left="-5" w:right="41"/>
        <w:jc w:val="left"/>
      </w:pPr>
      <w:r>
        <w:t>Cusumsc</w:t>
      </w:r>
      <w:r w:rsidR="004F79BE" w:rsidRPr="00327D70">
        <w:t>oring er en kvalitativ registrering af (succesrate for) udførelsen af 4 procedurer: Spinalanæstesi, epiduralan</w:t>
      </w:r>
      <w:r>
        <w:t>æstesi, CVK og A-kanyle. Cusumsc</w:t>
      </w:r>
      <w:r w:rsidR="004F79BE" w:rsidRPr="00327D70">
        <w:t xml:space="preserve">oring er obligatorisk i introduktionsuddannelsen. </w:t>
      </w:r>
      <w:r w:rsidR="004F79BE" w:rsidRPr="00327D70">
        <w:rPr>
          <w:b/>
        </w:rPr>
        <w:t xml:space="preserve"> </w:t>
      </w:r>
    </w:p>
    <w:p w:rsidR="007A3898" w:rsidRPr="002265C8" w:rsidRDefault="004F79BE" w:rsidP="002265C8">
      <w:pPr>
        <w:rPr>
          <w:i/>
        </w:rPr>
      </w:pPr>
      <w:r w:rsidRPr="002265C8">
        <w:rPr>
          <w:i/>
        </w:rPr>
        <w:lastRenderedPageBreak/>
        <w:t xml:space="preserve">Erfaringsregistrering </w:t>
      </w:r>
    </w:p>
    <w:p w:rsidR="007A3898" w:rsidRPr="00327D70" w:rsidRDefault="004F79BE" w:rsidP="00327D70">
      <w:pPr>
        <w:spacing w:after="251"/>
        <w:ind w:left="-5" w:right="41"/>
        <w:jc w:val="left"/>
      </w:pPr>
      <w:r w:rsidRPr="00327D70">
        <w:t xml:space="preserve">Den uddannelsessøgende fører kontinuerligt erfaringsregistrering af udvalgte anæstesiologiske ydelser og patientkategorier efter nærmere aftale med den uddannelsesansvarlige overlæge eller den kliniske vejleder. Ved uddannelsessamtalerne </w:t>
      </w:r>
      <w:r w:rsidR="00FC3282" w:rsidRPr="00327D70">
        <w:t xml:space="preserve">medbringes og </w:t>
      </w:r>
      <w:r w:rsidR="001F3072" w:rsidRPr="00327D70">
        <w:t>gennemgås</w:t>
      </w:r>
      <w:r w:rsidRPr="00327D70">
        <w:t xml:space="preserve"> erfaringsregistreringen m</w:t>
      </w:r>
      <w:r w:rsidR="00327D70">
        <w:t>ed henblik på</w:t>
      </w:r>
      <w:r w:rsidRPr="00327D70">
        <w:t xml:space="preserve"> justering af de kliniske aktiviteter, således at afdelingens mål for erfaringsregistrering kan opfyldes. Den uddannelsesansvarlige overlæge eller den kliniske vejleder attesterer for opfyldelsen af de på afdelingen/afsnittet stillede krav for erfaringsregistrering på den generelle vurdering.  </w:t>
      </w:r>
    </w:p>
    <w:p w:rsidR="007A3898" w:rsidRPr="002265C8" w:rsidRDefault="004F79BE" w:rsidP="002265C8">
      <w:pPr>
        <w:rPr>
          <w:i/>
        </w:rPr>
      </w:pPr>
      <w:r w:rsidRPr="002265C8">
        <w:rPr>
          <w:i/>
        </w:rPr>
        <w:t xml:space="preserve">Specifikke vurderinger </w:t>
      </w:r>
    </w:p>
    <w:p w:rsidR="007A3898" w:rsidRPr="00327D70" w:rsidRDefault="004F79BE" w:rsidP="00327D70">
      <w:pPr>
        <w:ind w:left="-5" w:right="41"/>
        <w:jc w:val="left"/>
      </w:pPr>
      <w:r w:rsidRPr="00327D70">
        <w:t>De specifikke vurderinger foretages i relation til konkrete opgaver og situationer. De bruges til at vurdere</w:t>
      </w:r>
      <w:r w:rsidR="00CA35B8">
        <w:t xml:space="preserve">, </w:t>
      </w:r>
      <w:r w:rsidRPr="00327D70">
        <w:t xml:space="preserve">hvorvidt den uddannelsessøgende </w:t>
      </w:r>
      <w:r w:rsidRPr="00327D70">
        <w:rPr>
          <w:i/>
        </w:rPr>
        <w:t>kan udføre</w:t>
      </w:r>
      <w:r w:rsidRPr="00327D70">
        <w:t xml:space="preserve"> en opgave korrekt og kan </w:t>
      </w:r>
      <w:r w:rsidRPr="00327D70">
        <w:rPr>
          <w:i/>
        </w:rPr>
        <w:t>reflektere og elaborere</w:t>
      </w:r>
      <w:r w:rsidRPr="00327D70">
        <w:t xml:space="preserve"> over praksis. </w:t>
      </w:r>
    </w:p>
    <w:p w:rsidR="007A3898" w:rsidRPr="00327D70" w:rsidRDefault="004F79BE" w:rsidP="00327D70">
      <w:pPr>
        <w:spacing w:after="0" w:line="259" w:lineRule="auto"/>
        <w:ind w:left="0" w:right="0" w:firstLine="0"/>
        <w:jc w:val="left"/>
      </w:pPr>
      <w:r w:rsidRPr="00327D70">
        <w:t xml:space="preserve"> </w:t>
      </w:r>
    </w:p>
    <w:p w:rsidR="007A3898" w:rsidRPr="00327D70" w:rsidRDefault="004F79BE" w:rsidP="00327D70">
      <w:pPr>
        <w:ind w:left="-5" w:right="41"/>
        <w:jc w:val="left"/>
      </w:pPr>
      <w:r w:rsidRPr="00327D70">
        <w:t xml:space="preserve">Specifikke vurderinger af </w:t>
      </w:r>
      <w:r w:rsidRPr="00327D70">
        <w:rPr>
          <w:i/>
        </w:rPr>
        <w:t>kvaliteten af arbejde</w:t>
      </w:r>
      <w:r w:rsidRPr="00327D70">
        <w:t>, som er udført, kan foretages på baggrund af gennemgang af journalmateriale eller andre former for dokumentation af kvalitet i praksis, f.eks. udtalelser eller tilbagemelding fra andre, journal-audit, m.m. Disse dokumentationer kan indsamles af den uddannelsessøgende i porteføljen og danne</w:t>
      </w:r>
      <w:r w:rsidR="00CA35B8">
        <w:t>r</w:t>
      </w:r>
      <w:r w:rsidRPr="00327D70">
        <w:t xml:space="preserve"> baggrund for kompetencevurdering.  </w:t>
      </w:r>
    </w:p>
    <w:p w:rsidR="007A3898" w:rsidRPr="00327D70" w:rsidRDefault="004F79BE" w:rsidP="00327D70">
      <w:pPr>
        <w:spacing w:after="0" w:line="259" w:lineRule="auto"/>
        <w:ind w:left="0" w:right="0" w:firstLine="0"/>
        <w:jc w:val="left"/>
      </w:pPr>
      <w:r w:rsidRPr="00327D70">
        <w:t xml:space="preserve"> </w:t>
      </w:r>
    </w:p>
    <w:p w:rsidR="007A3898" w:rsidRPr="00327D70" w:rsidRDefault="004F79BE" w:rsidP="00327D70">
      <w:pPr>
        <w:ind w:left="-5" w:right="41"/>
        <w:jc w:val="left"/>
      </w:pPr>
      <w:r w:rsidRPr="00327D70">
        <w:t xml:space="preserve">Specifikke vurderinger af den uddannelsessøgendes evne til </w:t>
      </w:r>
      <w:r w:rsidRPr="00327D70">
        <w:rPr>
          <w:i/>
        </w:rPr>
        <w:t>refleksion og elaborering</w:t>
      </w:r>
      <w:r w:rsidRPr="00327D70">
        <w:t xml:space="preserve"> over praksis retter sig specielt mod situationer og hændelser, som er uforudsigelige eller som ikke har nogen entydig løsning. </w:t>
      </w:r>
    </w:p>
    <w:p w:rsidR="007A3898" w:rsidRPr="00327D70" w:rsidRDefault="004F79BE" w:rsidP="00327D70">
      <w:pPr>
        <w:ind w:left="-5" w:right="41"/>
        <w:jc w:val="left"/>
      </w:pPr>
      <w:r w:rsidRPr="00327D70">
        <w:t xml:space="preserve">Fokus er på systematisk analyse af praksis og læring fra praksis i relation til teorien og den videnskabelige litteratur. Denne type vurdering kan være baseret på mundtlig eller skriftlig redegørelse på baggrund af en eller flere patientforløb eller situationer. </w:t>
      </w:r>
    </w:p>
    <w:p w:rsidR="007A3898" w:rsidRPr="00327D70" w:rsidRDefault="004F79BE" w:rsidP="00327D70">
      <w:pPr>
        <w:spacing w:after="0" w:line="259" w:lineRule="auto"/>
        <w:ind w:left="0" w:right="0" w:firstLine="0"/>
        <w:jc w:val="left"/>
      </w:pPr>
      <w:r w:rsidRPr="00327D70">
        <w:t xml:space="preserve"> </w:t>
      </w:r>
    </w:p>
    <w:p w:rsidR="007A3898" w:rsidRPr="00327D70" w:rsidRDefault="004F79BE" w:rsidP="00327D70">
      <w:pPr>
        <w:ind w:left="-5" w:right="41"/>
        <w:jc w:val="left"/>
      </w:pPr>
      <w:r w:rsidRPr="00327D70">
        <w:t xml:space="preserve">Diverse skemaer til specifikke og generelle vurderinger findes i porteføljen. Dokumentationen for kompetence fra de forskellige kompetencevurderinger og kilder samles i porteføljen sammen med anden dokumentation, som den uddannelsessøgende ønsker at kunne fremvise.  </w:t>
      </w:r>
    </w:p>
    <w:p w:rsidR="007A3898" w:rsidRPr="00327D70" w:rsidRDefault="004F79BE" w:rsidP="00327D70">
      <w:pPr>
        <w:ind w:left="-5" w:right="41"/>
        <w:jc w:val="left"/>
      </w:pPr>
      <w:r w:rsidRPr="00327D70">
        <w:t xml:space="preserve">Hvis der i løbet af introduktionsuddannelsen opstår problemer med at godkende et uddannelseselement følges Sundhedsstyrelsens vejledning for kompetencevurdering af lægelig videreuddannelse. </w:t>
      </w:r>
    </w:p>
    <w:p w:rsidR="007A3898" w:rsidRPr="00327D70" w:rsidRDefault="004F79BE" w:rsidP="00327D70">
      <w:pPr>
        <w:spacing w:after="276" w:line="259" w:lineRule="auto"/>
        <w:ind w:left="0" w:right="0" w:firstLine="0"/>
        <w:jc w:val="left"/>
      </w:pPr>
      <w:r w:rsidRPr="00327D70">
        <w:t xml:space="preserve"> </w:t>
      </w:r>
    </w:p>
    <w:p w:rsidR="007A3898" w:rsidRPr="002265C8" w:rsidRDefault="004F79BE" w:rsidP="00571637">
      <w:pPr>
        <w:pStyle w:val="Overskrift3"/>
      </w:pPr>
      <w:bookmarkStart w:id="16" w:name="_Toc527108079"/>
      <w:r w:rsidRPr="002265C8">
        <w:t>Kurser</w:t>
      </w:r>
      <w:bookmarkEnd w:id="16"/>
      <w:r w:rsidRPr="002265C8">
        <w:t xml:space="preserve"> </w:t>
      </w:r>
    </w:p>
    <w:p w:rsidR="007A3898" w:rsidRPr="00327D70" w:rsidRDefault="004F79BE" w:rsidP="00327D70">
      <w:pPr>
        <w:ind w:left="-5" w:right="41"/>
        <w:jc w:val="left"/>
      </w:pPr>
      <w:r w:rsidRPr="00327D70">
        <w:t xml:space="preserve">I introduktionsuddannelsen indgår et obligatorisk </w:t>
      </w:r>
      <w:r w:rsidR="002265C8">
        <w:t xml:space="preserve">pædagogisk </w:t>
      </w:r>
      <w:r w:rsidR="00962F78">
        <w:t>kursus (”vejledning i klinikken og pædagogik II)</w:t>
      </w:r>
      <w:r w:rsidRPr="00327D70">
        <w:t xml:space="preserve">. Kurserne udbydes af regionerne og beskrivelse kan findes på regionens videreuddannelsessekretariats hjemmeside. </w:t>
      </w:r>
    </w:p>
    <w:p w:rsidR="007A3898" w:rsidRPr="00327D70" w:rsidRDefault="004F79BE" w:rsidP="00327D70">
      <w:pPr>
        <w:ind w:left="-5" w:right="41"/>
        <w:jc w:val="left"/>
      </w:pPr>
      <w:r w:rsidRPr="00327D70">
        <w:t xml:space="preserve">I alle tre uddannelsesregioner anbefales at introduktionslæger følger de kurser i anæstesiologi som planlægges af de specialespecifikke uddannelsesudvalg. Kurserne er ikke obligatoriske. </w:t>
      </w:r>
    </w:p>
    <w:p w:rsidR="007A3898" w:rsidRPr="00327D70" w:rsidRDefault="004F79BE">
      <w:pPr>
        <w:spacing w:after="260" w:line="259" w:lineRule="auto"/>
        <w:ind w:left="0" w:right="0" w:firstLine="0"/>
        <w:jc w:val="left"/>
      </w:pPr>
      <w:r w:rsidRPr="00327D70">
        <w:rPr>
          <w:sz w:val="24"/>
        </w:rPr>
        <w:t xml:space="preserve"> </w:t>
      </w:r>
    </w:p>
    <w:p w:rsidR="007A3898" w:rsidRPr="00327D70" w:rsidRDefault="007A3898">
      <w:pPr>
        <w:spacing w:after="0" w:line="259" w:lineRule="auto"/>
        <w:ind w:left="0" w:right="0" w:firstLine="0"/>
        <w:jc w:val="left"/>
      </w:pPr>
    </w:p>
    <w:p w:rsidR="007A3898" w:rsidRPr="00327D70" w:rsidRDefault="007A3898">
      <w:pPr>
        <w:sectPr w:rsidR="007A3898" w:rsidRPr="00327D70">
          <w:footerReference w:type="even" r:id="rId13"/>
          <w:footerReference w:type="default" r:id="rId14"/>
          <w:footerReference w:type="first" r:id="rId15"/>
          <w:pgSz w:w="11904" w:h="16840"/>
          <w:pgMar w:top="1709" w:right="1076" w:bottom="1747" w:left="1134" w:header="708" w:footer="708" w:gutter="0"/>
          <w:cols w:space="708"/>
          <w:titlePg/>
        </w:sectPr>
      </w:pPr>
    </w:p>
    <w:p w:rsidR="007A3898" w:rsidRPr="00AD66DD" w:rsidRDefault="004F79BE" w:rsidP="00571637">
      <w:pPr>
        <w:pStyle w:val="Overskrift3"/>
      </w:pPr>
      <w:bookmarkStart w:id="17" w:name="_Toc527108080"/>
      <w:r w:rsidRPr="00AD66DD">
        <w:lastRenderedPageBreak/>
        <w:t>Liste med specialets obligatoriske kompetencer</w:t>
      </w:r>
      <w:bookmarkEnd w:id="17"/>
      <w:r w:rsidRPr="00AD66DD">
        <w:t xml:space="preserve"> </w:t>
      </w:r>
    </w:p>
    <w:p w:rsidR="007A3898" w:rsidRPr="00CA35B8" w:rsidRDefault="004F79BE" w:rsidP="00327D70">
      <w:pPr>
        <w:spacing w:after="110" w:line="249" w:lineRule="auto"/>
        <w:ind w:left="-5" w:right="0"/>
        <w:jc w:val="left"/>
      </w:pPr>
      <w:r w:rsidRPr="00CA35B8">
        <w:t xml:space="preserve">Listen angiver de kompetencer introduktionslægen som minimum skal besidde, med konkretisering af kompetencen, de anbefalede læringsstrategier og de(n) valgte obligatoriske metoder til kompetencevurdering. Kompetencevurderingsredskaber findes i porteføljen på </w:t>
      </w:r>
      <w:hyperlink r:id="rId16" w:history="1">
        <w:r w:rsidR="0028229A" w:rsidRPr="00CA35B8">
          <w:rPr>
            <w:rStyle w:val="Hyperlink"/>
          </w:rPr>
          <w:t>http://www.DASAIM.dk</w:t>
        </w:r>
      </w:hyperlink>
    </w:p>
    <w:p w:rsidR="007A3898" w:rsidRPr="00327D70" w:rsidRDefault="004F79BE">
      <w:pPr>
        <w:spacing w:after="0" w:line="259" w:lineRule="auto"/>
        <w:ind w:left="0" w:right="0" w:firstLine="0"/>
        <w:jc w:val="left"/>
      </w:pPr>
      <w:r w:rsidRPr="00327D70">
        <w:rPr>
          <w:sz w:val="24"/>
        </w:rPr>
        <w:t xml:space="preserve"> </w:t>
      </w:r>
    </w:p>
    <w:tbl>
      <w:tblPr>
        <w:tblStyle w:val="TableGrid"/>
        <w:tblW w:w="14640" w:type="dxa"/>
        <w:tblInd w:w="-72" w:type="dxa"/>
        <w:tblCellMar>
          <w:top w:w="11" w:type="dxa"/>
          <w:left w:w="70" w:type="dxa"/>
          <w:bottom w:w="5" w:type="dxa"/>
          <w:right w:w="79" w:type="dxa"/>
        </w:tblCellMar>
        <w:tblLook w:val="04A0" w:firstRow="1" w:lastRow="0" w:firstColumn="1" w:lastColumn="0" w:noHBand="0" w:noVBand="1"/>
      </w:tblPr>
      <w:tblGrid>
        <w:gridCol w:w="586"/>
        <w:gridCol w:w="2533"/>
        <w:gridCol w:w="6639"/>
        <w:gridCol w:w="2160"/>
        <w:gridCol w:w="2722"/>
      </w:tblGrid>
      <w:tr w:rsidR="007A3898" w:rsidRPr="00327D70" w:rsidTr="006E4BE2">
        <w:trPr>
          <w:trHeight w:val="575"/>
        </w:trPr>
        <w:tc>
          <w:tcPr>
            <w:tcW w:w="9758" w:type="dxa"/>
            <w:gridSpan w:val="3"/>
            <w:tcBorders>
              <w:top w:val="single" w:sz="4" w:space="0" w:color="000000"/>
              <w:left w:val="single" w:sz="4" w:space="0" w:color="000000"/>
              <w:bottom w:val="single" w:sz="4" w:space="0" w:color="000000"/>
              <w:right w:val="nil"/>
            </w:tcBorders>
            <w:vAlign w:val="bottom"/>
          </w:tcPr>
          <w:p w:rsidR="007A3898" w:rsidRPr="00327D70" w:rsidRDefault="004F79BE">
            <w:pPr>
              <w:spacing w:after="0" w:line="259" w:lineRule="auto"/>
              <w:ind w:left="0" w:right="0" w:firstLine="0"/>
              <w:jc w:val="left"/>
            </w:pPr>
            <w:r w:rsidRPr="00327D70">
              <w:rPr>
                <w:b/>
                <w:sz w:val="36"/>
              </w:rPr>
              <w:t xml:space="preserve">ANÆSTESIOLOGISK EKSPERT </w:t>
            </w:r>
          </w:p>
        </w:tc>
        <w:tc>
          <w:tcPr>
            <w:tcW w:w="2160" w:type="dxa"/>
            <w:tcBorders>
              <w:top w:val="single" w:sz="4" w:space="0" w:color="000000"/>
              <w:left w:val="nil"/>
              <w:bottom w:val="single" w:sz="4" w:space="0" w:color="000000"/>
              <w:right w:val="nil"/>
            </w:tcBorders>
          </w:tcPr>
          <w:p w:rsidR="007A3898" w:rsidRPr="00327D70" w:rsidRDefault="007A3898">
            <w:pPr>
              <w:spacing w:after="160" w:line="259" w:lineRule="auto"/>
              <w:ind w:left="0" w:right="0" w:firstLine="0"/>
              <w:jc w:val="left"/>
            </w:pPr>
          </w:p>
        </w:tc>
        <w:tc>
          <w:tcPr>
            <w:tcW w:w="2722" w:type="dxa"/>
            <w:tcBorders>
              <w:top w:val="single" w:sz="4" w:space="0" w:color="000000"/>
              <w:left w:val="nil"/>
              <w:bottom w:val="single" w:sz="4" w:space="0" w:color="000000"/>
              <w:right w:val="single" w:sz="4" w:space="0" w:color="000000"/>
            </w:tcBorders>
          </w:tcPr>
          <w:p w:rsidR="007A3898" w:rsidRPr="00327D70" w:rsidRDefault="007A3898">
            <w:pPr>
              <w:spacing w:after="160" w:line="259" w:lineRule="auto"/>
              <w:ind w:left="0" w:right="0" w:firstLine="0"/>
              <w:jc w:val="left"/>
            </w:pPr>
          </w:p>
        </w:tc>
      </w:tr>
      <w:tr w:rsidR="007A3898" w:rsidRPr="00327D70" w:rsidTr="006E4BE2">
        <w:trPr>
          <w:trHeight w:val="377"/>
        </w:trPr>
        <w:tc>
          <w:tcPr>
            <w:tcW w:w="9758" w:type="dxa"/>
            <w:gridSpan w:val="3"/>
            <w:tcBorders>
              <w:top w:val="single" w:sz="4" w:space="0" w:color="000000"/>
              <w:left w:val="single" w:sz="4" w:space="0" w:color="000000"/>
              <w:bottom w:val="single" w:sz="4" w:space="0" w:color="000000"/>
              <w:right w:val="nil"/>
            </w:tcBorders>
          </w:tcPr>
          <w:p w:rsidR="007A3898" w:rsidRPr="00327D70" w:rsidRDefault="004F79BE">
            <w:pPr>
              <w:spacing w:after="0" w:line="259" w:lineRule="auto"/>
              <w:ind w:left="37" w:right="0" w:firstLine="0"/>
              <w:jc w:val="left"/>
            </w:pPr>
            <w:r w:rsidRPr="00327D70">
              <w:rPr>
                <w:sz w:val="32"/>
              </w:rPr>
              <w:t xml:space="preserve">ANÆSTESI </w:t>
            </w:r>
          </w:p>
        </w:tc>
        <w:tc>
          <w:tcPr>
            <w:tcW w:w="2160" w:type="dxa"/>
            <w:tcBorders>
              <w:top w:val="single" w:sz="4" w:space="0" w:color="000000"/>
              <w:left w:val="nil"/>
              <w:bottom w:val="single" w:sz="4" w:space="0" w:color="000000"/>
              <w:right w:val="nil"/>
            </w:tcBorders>
          </w:tcPr>
          <w:p w:rsidR="007A3898" w:rsidRPr="00327D70" w:rsidRDefault="007A3898">
            <w:pPr>
              <w:spacing w:after="160" w:line="259" w:lineRule="auto"/>
              <w:ind w:left="0" w:right="0" w:firstLine="0"/>
              <w:jc w:val="left"/>
            </w:pPr>
          </w:p>
        </w:tc>
        <w:tc>
          <w:tcPr>
            <w:tcW w:w="2722" w:type="dxa"/>
            <w:tcBorders>
              <w:top w:val="single" w:sz="4" w:space="0" w:color="000000"/>
              <w:left w:val="nil"/>
              <w:bottom w:val="single" w:sz="4" w:space="0" w:color="000000"/>
              <w:right w:val="single" w:sz="4" w:space="0" w:color="000000"/>
            </w:tcBorders>
          </w:tcPr>
          <w:p w:rsidR="007A3898" w:rsidRPr="00327D70" w:rsidRDefault="007A3898">
            <w:pPr>
              <w:spacing w:after="160" w:line="259" w:lineRule="auto"/>
              <w:ind w:left="0" w:right="0" w:firstLine="0"/>
              <w:jc w:val="left"/>
            </w:pPr>
          </w:p>
        </w:tc>
      </w:tr>
      <w:tr w:rsidR="007A3898" w:rsidRPr="006E4BE2" w:rsidTr="006E4BE2">
        <w:trPr>
          <w:trHeight w:val="516"/>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37" w:right="0" w:firstLine="0"/>
              <w:jc w:val="left"/>
              <w:rPr>
                <w:sz w:val="20"/>
                <w:szCs w:val="20"/>
              </w:rPr>
            </w:pPr>
            <w:r w:rsidRPr="006E4BE2">
              <w:rPr>
                <w:b/>
                <w:i/>
                <w:sz w:val="20"/>
                <w:szCs w:val="20"/>
              </w:rPr>
              <w:t xml:space="preserve">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38" w:right="0" w:firstLine="0"/>
              <w:jc w:val="left"/>
              <w:rPr>
                <w:sz w:val="20"/>
                <w:szCs w:val="20"/>
              </w:rPr>
            </w:pPr>
            <w:r w:rsidRPr="006E4BE2">
              <w:rPr>
                <w:b/>
                <w:sz w:val="20"/>
                <w:szCs w:val="20"/>
              </w:rPr>
              <w:t xml:space="preserve">Kompetencer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39" w:right="0" w:firstLine="0"/>
              <w:jc w:val="left"/>
              <w:rPr>
                <w:sz w:val="20"/>
                <w:szCs w:val="20"/>
              </w:rPr>
            </w:pPr>
            <w:r w:rsidRPr="006E4BE2">
              <w:rPr>
                <w:b/>
                <w:sz w:val="20"/>
                <w:szCs w:val="20"/>
              </w:rPr>
              <w:t xml:space="preserve">Konkretisering af mål </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37" w:right="0" w:firstLine="0"/>
              <w:jc w:val="left"/>
              <w:rPr>
                <w:sz w:val="20"/>
                <w:szCs w:val="20"/>
              </w:rPr>
            </w:pPr>
            <w:r w:rsidRPr="006E4BE2">
              <w:rPr>
                <w:b/>
                <w:sz w:val="20"/>
                <w:szCs w:val="20"/>
              </w:rPr>
              <w:t xml:space="preserve">Læringsstrategier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AB59A0" w:rsidP="00AB59A0">
            <w:pPr>
              <w:spacing w:after="0" w:line="259" w:lineRule="auto"/>
              <w:ind w:left="0" w:right="0" w:firstLine="0"/>
              <w:jc w:val="left"/>
              <w:rPr>
                <w:sz w:val="20"/>
                <w:szCs w:val="20"/>
              </w:rPr>
            </w:pPr>
            <w:r>
              <w:rPr>
                <w:b/>
                <w:sz w:val="20"/>
                <w:szCs w:val="20"/>
              </w:rPr>
              <w:t>Kompetencevurderings-</w:t>
            </w:r>
            <w:r w:rsidR="004F79BE" w:rsidRPr="006E4BE2">
              <w:rPr>
                <w:b/>
                <w:sz w:val="20"/>
                <w:szCs w:val="20"/>
              </w:rPr>
              <w:t xml:space="preserve">metode(r) </w:t>
            </w:r>
          </w:p>
        </w:tc>
      </w:tr>
      <w:tr w:rsidR="007A3898" w:rsidRPr="006E4BE2" w:rsidTr="00962F78">
        <w:trPr>
          <w:trHeight w:val="2172"/>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6" w:right="0" w:firstLine="0"/>
              <w:jc w:val="center"/>
              <w:rPr>
                <w:sz w:val="20"/>
                <w:szCs w:val="20"/>
              </w:rPr>
            </w:pPr>
            <w:r w:rsidRPr="006E4BE2">
              <w:rPr>
                <w:i/>
                <w:sz w:val="20"/>
                <w:szCs w:val="20"/>
              </w:rPr>
              <w:t xml:space="preserve">1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172F9E" w:rsidP="00172F9E">
            <w:pPr>
              <w:spacing w:after="0" w:line="259" w:lineRule="auto"/>
              <w:ind w:left="38" w:right="0" w:firstLine="0"/>
              <w:jc w:val="left"/>
              <w:rPr>
                <w:sz w:val="20"/>
                <w:szCs w:val="20"/>
              </w:rPr>
            </w:pPr>
            <w:r w:rsidRPr="006E4BE2">
              <w:rPr>
                <w:i/>
                <w:sz w:val="20"/>
                <w:szCs w:val="20"/>
              </w:rPr>
              <w:t>Demonstrere</w:t>
            </w:r>
            <w:r w:rsidR="004F79BE" w:rsidRPr="006E4BE2">
              <w:rPr>
                <w:i/>
                <w:sz w:val="20"/>
                <w:szCs w:val="20"/>
              </w:rPr>
              <w:t xml:space="preserve"> varetagelsen af anæstesiologiske opgaver og problemstillinger en basal teoretisk, klinisk og situationsbestemt viden og forståelse samt sufficiente kliniske færdigheder</w:t>
            </w:r>
            <w:r w:rsidR="004F79BE" w:rsidRPr="006E4BE2">
              <w:rPr>
                <w:b/>
                <w:i/>
                <w:sz w:val="20"/>
                <w:szCs w:val="20"/>
              </w:rPr>
              <w:t xml:space="preserve">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172F9E" w:rsidP="00CA35B8">
            <w:pPr>
              <w:numPr>
                <w:ilvl w:val="0"/>
                <w:numId w:val="4"/>
              </w:numPr>
              <w:spacing w:after="1" w:line="241" w:lineRule="auto"/>
              <w:ind w:right="0" w:hanging="360"/>
              <w:jc w:val="left"/>
              <w:rPr>
                <w:sz w:val="20"/>
                <w:szCs w:val="20"/>
              </w:rPr>
            </w:pPr>
            <w:r w:rsidRPr="006E4BE2">
              <w:rPr>
                <w:sz w:val="20"/>
                <w:szCs w:val="20"/>
              </w:rPr>
              <w:t xml:space="preserve">kan </w:t>
            </w:r>
            <w:r w:rsidR="004F79BE" w:rsidRPr="006E4BE2">
              <w:rPr>
                <w:sz w:val="20"/>
                <w:szCs w:val="20"/>
              </w:rPr>
              <w:t xml:space="preserve">udarbejde rationel plan for og varetager anæstesi- og perioperativt forløb for kirurgiske/gynækologiske og ortopædkirurgiske patienter, ASA 1-3  </w:t>
            </w:r>
          </w:p>
          <w:p w:rsidR="007A3898" w:rsidRPr="006E4BE2" w:rsidRDefault="00172F9E" w:rsidP="00CA35B8">
            <w:pPr>
              <w:numPr>
                <w:ilvl w:val="0"/>
                <w:numId w:val="4"/>
              </w:numPr>
              <w:spacing w:after="0" w:line="259" w:lineRule="auto"/>
              <w:ind w:right="0" w:hanging="360"/>
              <w:jc w:val="left"/>
              <w:rPr>
                <w:sz w:val="20"/>
                <w:szCs w:val="20"/>
              </w:rPr>
            </w:pPr>
            <w:r w:rsidRPr="006E4BE2">
              <w:rPr>
                <w:sz w:val="20"/>
                <w:szCs w:val="20"/>
              </w:rPr>
              <w:t xml:space="preserve">kan </w:t>
            </w:r>
            <w:r w:rsidR="004F79BE" w:rsidRPr="006E4BE2">
              <w:rPr>
                <w:sz w:val="20"/>
                <w:szCs w:val="20"/>
              </w:rPr>
              <w:t xml:space="preserve">foretage risikovurdering af den enkelte patient  </w:t>
            </w:r>
          </w:p>
          <w:p w:rsidR="007A3898" w:rsidRPr="006E4BE2" w:rsidRDefault="00172F9E" w:rsidP="00CA35B8">
            <w:pPr>
              <w:numPr>
                <w:ilvl w:val="0"/>
                <w:numId w:val="4"/>
              </w:numPr>
              <w:spacing w:after="0" w:line="259" w:lineRule="auto"/>
              <w:ind w:right="0" w:hanging="360"/>
              <w:jc w:val="left"/>
              <w:rPr>
                <w:sz w:val="20"/>
                <w:szCs w:val="20"/>
              </w:rPr>
            </w:pPr>
            <w:r w:rsidRPr="006E4BE2">
              <w:rPr>
                <w:sz w:val="20"/>
                <w:szCs w:val="20"/>
              </w:rPr>
              <w:t>kan vælge m</w:t>
            </w:r>
            <w:r w:rsidR="004F79BE" w:rsidRPr="006E4BE2">
              <w:rPr>
                <w:sz w:val="20"/>
                <w:szCs w:val="20"/>
              </w:rPr>
              <w:t xml:space="preserve">onitorering, anæstesimetode(r) </w:t>
            </w:r>
          </w:p>
          <w:p w:rsidR="007A3898" w:rsidRPr="006E4BE2" w:rsidRDefault="00172F9E" w:rsidP="00CA35B8">
            <w:pPr>
              <w:numPr>
                <w:ilvl w:val="0"/>
                <w:numId w:val="4"/>
              </w:numPr>
              <w:spacing w:after="0" w:line="259" w:lineRule="auto"/>
              <w:ind w:right="0" w:hanging="360"/>
              <w:jc w:val="left"/>
              <w:rPr>
                <w:sz w:val="20"/>
                <w:szCs w:val="20"/>
              </w:rPr>
            </w:pPr>
            <w:r w:rsidRPr="006E4BE2">
              <w:rPr>
                <w:sz w:val="20"/>
                <w:szCs w:val="20"/>
              </w:rPr>
              <w:t>kan forebygge</w:t>
            </w:r>
            <w:r w:rsidR="004F79BE" w:rsidRPr="006E4BE2">
              <w:rPr>
                <w:sz w:val="20"/>
                <w:szCs w:val="20"/>
              </w:rPr>
              <w:t xml:space="preserve"> mulige komplikationer og hændelser undervejs</w:t>
            </w:r>
            <w:r w:rsidR="004F79BE" w:rsidRPr="006E4BE2">
              <w:rPr>
                <w:b/>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37" w:right="0" w:firstLine="0"/>
              <w:jc w:val="left"/>
              <w:rPr>
                <w:sz w:val="20"/>
                <w:szCs w:val="20"/>
              </w:rPr>
            </w:pPr>
            <w:r w:rsidRPr="006E4BE2">
              <w:rPr>
                <w:sz w:val="20"/>
                <w:szCs w:val="20"/>
              </w:rPr>
              <w:t>Klinisk oplæring, uddannelsesprogram og individuel uddannelsesplan Selvstudium</w:t>
            </w:r>
            <w:r w:rsidRPr="006E4BE2">
              <w:rPr>
                <w:b/>
                <w:sz w:val="20"/>
                <w:szCs w:val="20"/>
              </w:rPr>
              <w:t xml:space="preserve">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39" w:lineRule="auto"/>
              <w:ind w:left="37" w:right="0" w:firstLine="0"/>
              <w:jc w:val="left"/>
              <w:rPr>
                <w:sz w:val="20"/>
                <w:szCs w:val="20"/>
              </w:rPr>
            </w:pPr>
            <w:r w:rsidRPr="006E4BE2">
              <w:rPr>
                <w:sz w:val="20"/>
                <w:szCs w:val="20"/>
              </w:rPr>
              <w:t xml:space="preserve">Formativ generel vurdering efter 6 mdr. </w:t>
            </w:r>
          </w:p>
          <w:p w:rsidR="007A3898" w:rsidRPr="006E4BE2" w:rsidRDefault="004F79BE">
            <w:pPr>
              <w:spacing w:after="0" w:line="233" w:lineRule="auto"/>
              <w:ind w:left="37" w:right="0" w:firstLine="0"/>
              <w:jc w:val="left"/>
              <w:rPr>
                <w:sz w:val="20"/>
                <w:szCs w:val="20"/>
              </w:rPr>
            </w:pPr>
            <w:r w:rsidRPr="006E4BE2">
              <w:rPr>
                <w:sz w:val="20"/>
                <w:szCs w:val="20"/>
              </w:rPr>
              <w:t xml:space="preserve">Summativ generel vurdering efter 11 mdr. </w:t>
            </w:r>
          </w:p>
          <w:p w:rsidR="007A3898" w:rsidRPr="006E4BE2" w:rsidRDefault="004F79BE">
            <w:pPr>
              <w:spacing w:after="18" w:line="238" w:lineRule="auto"/>
              <w:ind w:left="37" w:right="0" w:firstLine="0"/>
              <w:jc w:val="left"/>
              <w:rPr>
                <w:sz w:val="20"/>
                <w:szCs w:val="20"/>
              </w:rPr>
            </w:pPr>
            <w:r w:rsidRPr="006E4BE2">
              <w:rPr>
                <w:sz w:val="20"/>
                <w:szCs w:val="20"/>
              </w:rPr>
              <w:t xml:space="preserve">Formativ MiniCex efter 6 mdr. og efter 9 mdr. Summativ MiniCex efter 11 mdr. </w:t>
            </w:r>
          </w:p>
          <w:p w:rsidR="007A3898" w:rsidRPr="006E4BE2" w:rsidRDefault="004F79BE">
            <w:pPr>
              <w:spacing w:after="0" w:line="259" w:lineRule="auto"/>
              <w:ind w:left="37" w:right="0" w:firstLine="0"/>
              <w:jc w:val="left"/>
              <w:rPr>
                <w:sz w:val="20"/>
                <w:szCs w:val="20"/>
              </w:rPr>
            </w:pPr>
            <w:r w:rsidRPr="006E4BE2">
              <w:rPr>
                <w:sz w:val="20"/>
                <w:szCs w:val="20"/>
              </w:rPr>
              <w:t>Erfaringsregistrering</w:t>
            </w:r>
            <w:r w:rsidRPr="006E4BE2">
              <w:rPr>
                <w:b/>
                <w:sz w:val="20"/>
                <w:szCs w:val="20"/>
              </w:rPr>
              <w:t xml:space="preserve"> </w:t>
            </w:r>
          </w:p>
        </w:tc>
      </w:tr>
      <w:tr w:rsidR="007A3898" w:rsidRPr="006E4BE2" w:rsidTr="006E4BE2">
        <w:trPr>
          <w:trHeight w:val="268"/>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6" w:right="0" w:firstLine="0"/>
              <w:jc w:val="center"/>
              <w:rPr>
                <w:sz w:val="20"/>
                <w:szCs w:val="20"/>
              </w:rPr>
            </w:pPr>
            <w:r w:rsidRPr="006E4BE2">
              <w:rPr>
                <w:i/>
                <w:sz w:val="20"/>
                <w:szCs w:val="20"/>
              </w:rPr>
              <w:t xml:space="preserve">2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38" w:right="0" w:firstLine="0"/>
              <w:jc w:val="left"/>
              <w:rPr>
                <w:sz w:val="20"/>
                <w:szCs w:val="20"/>
              </w:rPr>
            </w:pPr>
            <w:r w:rsidRPr="006E4BE2">
              <w:rPr>
                <w:i/>
                <w:sz w:val="20"/>
                <w:szCs w:val="20"/>
              </w:rPr>
              <w:t xml:space="preserve">Basal luftvejshåndtering: Kan varetage håndtering af den normale luftvej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4F79BE" w:rsidP="00CA35B8">
            <w:pPr>
              <w:numPr>
                <w:ilvl w:val="0"/>
                <w:numId w:val="5"/>
              </w:numPr>
              <w:spacing w:after="16" w:line="243" w:lineRule="auto"/>
              <w:ind w:right="0" w:hanging="360"/>
              <w:jc w:val="left"/>
              <w:rPr>
                <w:sz w:val="20"/>
                <w:szCs w:val="20"/>
              </w:rPr>
            </w:pPr>
            <w:r w:rsidRPr="006E4BE2">
              <w:rPr>
                <w:sz w:val="20"/>
                <w:szCs w:val="20"/>
              </w:rPr>
              <w:t xml:space="preserve">kan </w:t>
            </w:r>
            <w:r w:rsidR="00172F9E" w:rsidRPr="006E4BE2">
              <w:rPr>
                <w:sz w:val="20"/>
                <w:szCs w:val="20"/>
              </w:rPr>
              <w:t xml:space="preserve">foretage </w:t>
            </w:r>
            <w:r w:rsidRPr="006E4BE2">
              <w:rPr>
                <w:sz w:val="20"/>
                <w:szCs w:val="20"/>
              </w:rPr>
              <w:t xml:space="preserve">maskeventilation, anlægge larynxmaske, og foretage endotrachealintubation på ukomplicerede patienter </w:t>
            </w:r>
          </w:p>
          <w:p w:rsidR="007A3898" w:rsidRPr="006E4BE2" w:rsidRDefault="004F79BE" w:rsidP="00CA35B8">
            <w:pPr>
              <w:numPr>
                <w:ilvl w:val="0"/>
                <w:numId w:val="5"/>
              </w:numPr>
              <w:spacing w:after="25" w:line="235" w:lineRule="auto"/>
              <w:ind w:right="0" w:hanging="360"/>
              <w:jc w:val="left"/>
              <w:rPr>
                <w:sz w:val="20"/>
                <w:szCs w:val="20"/>
              </w:rPr>
            </w:pPr>
            <w:r w:rsidRPr="006E4BE2">
              <w:rPr>
                <w:sz w:val="20"/>
                <w:szCs w:val="20"/>
              </w:rPr>
              <w:t xml:space="preserve">kan redegøre for anatomiske forhold af betydning for luftvejshåndtering </w:t>
            </w:r>
          </w:p>
          <w:p w:rsidR="007A3898" w:rsidRPr="006E4BE2" w:rsidRDefault="004F79BE" w:rsidP="00CA35B8">
            <w:pPr>
              <w:numPr>
                <w:ilvl w:val="0"/>
                <w:numId w:val="5"/>
              </w:numPr>
              <w:spacing w:after="0" w:line="242" w:lineRule="auto"/>
              <w:ind w:right="0" w:hanging="360"/>
              <w:jc w:val="left"/>
              <w:rPr>
                <w:sz w:val="20"/>
                <w:szCs w:val="20"/>
              </w:rPr>
            </w:pPr>
            <w:r w:rsidRPr="006E4BE2">
              <w:rPr>
                <w:sz w:val="20"/>
                <w:szCs w:val="20"/>
              </w:rPr>
              <w:t xml:space="preserve">kan foretage præoperativ luftvejsvurdering herunder bedømmelse af risiko for vanskelig luftvej </w:t>
            </w:r>
          </w:p>
          <w:p w:rsidR="007A3898" w:rsidRPr="006E4BE2" w:rsidRDefault="004F79BE" w:rsidP="00CA35B8">
            <w:pPr>
              <w:numPr>
                <w:ilvl w:val="0"/>
                <w:numId w:val="5"/>
              </w:numPr>
              <w:spacing w:after="24" w:line="259" w:lineRule="auto"/>
              <w:ind w:right="0" w:hanging="360"/>
              <w:jc w:val="left"/>
              <w:rPr>
                <w:sz w:val="20"/>
                <w:szCs w:val="20"/>
              </w:rPr>
            </w:pPr>
            <w:r w:rsidRPr="006E4BE2">
              <w:rPr>
                <w:sz w:val="20"/>
                <w:szCs w:val="20"/>
              </w:rPr>
              <w:t xml:space="preserve">kan redegøre for valg af luftvejshåndtering </w:t>
            </w:r>
          </w:p>
          <w:p w:rsidR="007A3898" w:rsidRPr="006E4BE2" w:rsidRDefault="004F79BE" w:rsidP="00CA35B8">
            <w:pPr>
              <w:numPr>
                <w:ilvl w:val="0"/>
                <w:numId w:val="5"/>
              </w:numPr>
              <w:spacing w:after="2" w:line="259" w:lineRule="auto"/>
              <w:ind w:right="0" w:hanging="360"/>
              <w:jc w:val="left"/>
              <w:rPr>
                <w:sz w:val="20"/>
                <w:szCs w:val="20"/>
              </w:rPr>
            </w:pPr>
            <w:r w:rsidRPr="006E4BE2">
              <w:rPr>
                <w:sz w:val="20"/>
                <w:szCs w:val="20"/>
              </w:rPr>
              <w:t xml:space="preserve">kan redegøre for fordele og risiko ved Rapid Sequence Induction </w:t>
            </w:r>
          </w:p>
          <w:p w:rsidR="007A3898" w:rsidRPr="006E4BE2" w:rsidRDefault="004F79BE" w:rsidP="00CA35B8">
            <w:pPr>
              <w:numPr>
                <w:ilvl w:val="0"/>
                <w:numId w:val="5"/>
              </w:numPr>
              <w:spacing w:after="4" w:line="259" w:lineRule="auto"/>
              <w:ind w:right="0" w:hanging="360"/>
              <w:jc w:val="left"/>
              <w:rPr>
                <w:sz w:val="20"/>
                <w:szCs w:val="20"/>
              </w:rPr>
            </w:pPr>
            <w:r w:rsidRPr="006E4BE2">
              <w:rPr>
                <w:sz w:val="20"/>
                <w:szCs w:val="20"/>
              </w:rPr>
              <w:t xml:space="preserve">kan redegøre for valg af relaksantia i forbindelse med intubation </w:t>
            </w:r>
          </w:p>
          <w:p w:rsidR="007A3898" w:rsidRPr="006E4BE2" w:rsidRDefault="004F79BE" w:rsidP="00CA35B8">
            <w:pPr>
              <w:numPr>
                <w:ilvl w:val="0"/>
                <w:numId w:val="5"/>
              </w:numPr>
              <w:spacing w:after="0" w:line="259" w:lineRule="auto"/>
              <w:ind w:right="0" w:hanging="360"/>
              <w:jc w:val="left"/>
              <w:rPr>
                <w:sz w:val="20"/>
                <w:szCs w:val="20"/>
              </w:rPr>
            </w:pPr>
            <w:r w:rsidRPr="006E4BE2">
              <w:rPr>
                <w:sz w:val="20"/>
                <w:szCs w:val="20"/>
              </w:rPr>
              <w:t xml:space="preserve">kan forebygge og håndtere information samt anmeldelse af evt. </w:t>
            </w:r>
          </w:p>
          <w:p w:rsidR="007A3898" w:rsidRPr="006E4BE2" w:rsidRDefault="004F79BE">
            <w:pPr>
              <w:spacing w:after="0" w:line="259" w:lineRule="auto"/>
              <w:ind w:left="398" w:right="0" w:firstLine="0"/>
              <w:jc w:val="left"/>
              <w:rPr>
                <w:sz w:val="20"/>
                <w:szCs w:val="20"/>
              </w:rPr>
            </w:pPr>
            <w:r w:rsidRPr="006E4BE2">
              <w:rPr>
                <w:sz w:val="20"/>
                <w:szCs w:val="20"/>
              </w:rPr>
              <w:t xml:space="preserve">tandskader </w:t>
            </w:r>
          </w:p>
          <w:p w:rsidR="007A3898" w:rsidRPr="006E4BE2" w:rsidRDefault="004F79BE" w:rsidP="00CA35B8">
            <w:pPr>
              <w:numPr>
                <w:ilvl w:val="0"/>
                <w:numId w:val="5"/>
              </w:numPr>
              <w:spacing w:after="0" w:line="259" w:lineRule="auto"/>
              <w:ind w:right="0" w:hanging="360"/>
              <w:jc w:val="left"/>
              <w:rPr>
                <w:sz w:val="20"/>
                <w:szCs w:val="20"/>
              </w:rPr>
            </w:pPr>
            <w:r w:rsidRPr="006E4BE2">
              <w:rPr>
                <w:sz w:val="20"/>
                <w:szCs w:val="20"/>
              </w:rPr>
              <w:t xml:space="preserve">har </w:t>
            </w:r>
            <w:r w:rsidR="00566A41" w:rsidRPr="006E4BE2">
              <w:rPr>
                <w:sz w:val="20"/>
                <w:szCs w:val="20"/>
              </w:rPr>
              <w:t>kendskab til vanskelig luftvejs</w:t>
            </w:r>
            <w:r w:rsidRPr="006E4BE2">
              <w:rPr>
                <w:sz w:val="20"/>
                <w:szCs w:val="20"/>
              </w:rPr>
              <w:t xml:space="preserve">algortime og kan initiere </w:t>
            </w:r>
            <w:r w:rsidR="006E4BE2">
              <w:rPr>
                <w:sz w:val="20"/>
                <w:szCs w:val="20"/>
              </w:rPr>
              <w:t xml:space="preserve">relevant behandling </w:t>
            </w:r>
            <w:r w:rsidR="00962F78">
              <w:rPr>
                <w:sz w:val="20"/>
                <w:szCs w:val="20"/>
              </w:rPr>
              <w:t>i en situation med</w:t>
            </w:r>
            <w:r w:rsidR="006E4BE2">
              <w:rPr>
                <w:sz w:val="20"/>
                <w:szCs w:val="20"/>
              </w:rPr>
              <w:t xml:space="preserve"> </w:t>
            </w:r>
            <w:r w:rsidR="00962F78">
              <w:rPr>
                <w:sz w:val="20"/>
                <w:szCs w:val="20"/>
              </w:rPr>
              <w:t>”KAN-IKKE-VENTILERE / KAN-IKKE-INTUBERE” (KIM/KIT)</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37" w:right="0" w:firstLine="0"/>
              <w:jc w:val="left"/>
              <w:rPr>
                <w:sz w:val="20"/>
                <w:szCs w:val="20"/>
              </w:rPr>
            </w:pPr>
            <w:r w:rsidRPr="006E4BE2">
              <w:rPr>
                <w:sz w:val="20"/>
                <w:szCs w:val="20"/>
              </w:rPr>
              <w:t xml:space="preserve">Klinisk oplæring Selvstudium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37" w:right="0" w:firstLine="0"/>
              <w:jc w:val="left"/>
              <w:rPr>
                <w:sz w:val="20"/>
                <w:szCs w:val="20"/>
              </w:rPr>
            </w:pPr>
            <w:r w:rsidRPr="006E4BE2">
              <w:rPr>
                <w:sz w:val="20"/>
                <w:szCs w:val="20"/>
              </w:rPr>
              <w:t xml:space="preserve">Struktureret observation </w:t>
            </w:r>
          </w:p>
          <w:p w:rsidR="007A3898" w:rsidRPr="006E4BE2" w:rsidRDefault="004F79BE">
            <w:pPr>
              <w:spacing w:after="0" w:line="259" w:lineRule="auto"/>
              <w:ind w:left="37" w:right="0" w:firstLine="0"/>
              <w:jc w:val="left"/>
              <w:rPr>
                <w:sz w:val="20"/>
                <w:szCs w:val="20"/>
              </w:rPr>
            </w:pPr>
            <w:r w:rsidRPr="006E4BE2">
              <w:rPr>
                <w:sz w:val="20"/>
                <w:szCs w:val="20"/>
              </w:rPr>
              <w:t xml:space="preserve">Kompetencevurdering 1 Erfaringsregistrering </w:t>
            </w:r>
          </w:p>
        </w:tc>
      </w:tr>
    </w:tbl>
    <w:p w:rsidR="006E4BE2" w:rsidRDefault="006E4BE2">
      <w:r>
        <w:br w:type="page"/>
      </w:r>
    </w:p>
    <w:tbl>
      <w:tblPr>
        <w:tblStyle w:val="TableGrid"/>
        <w:tblW w:w="14640" w:type="dxa"/>
        <w:tblInd w:w="-36" w:type="dxa"/>
        <w:tblCellMar>
          <w:top w:w="11" w:type="dxa"/>
          <w:left w:w="106" w:type="dxa"/>
          <w:right w:w="67" w:type="dxa"/>
        </w:tblCellMar>
        <w:tblLook w:val="04A0" w:firstRow="1" w:lastRow="0" w:firstColumn="1" w:lastColumn="0" w:noHBand="0" w:noVBand="1"/>
      </w:tblPr>
      <w:tblGrid>
        <w:gridCol w:w="586"/>
        <w:gridCol w:w="2533"/>
        <w:gridCol w:w="6639"/>
        <w:gridCol w:w="2160"/>
        <w:gridCol w:w="2722"/>
      </w:tblGrid>
      <w:tr w:rsidR="007A3898" w:rsidRPr="006E4BE2" w:rsidTr="006E4BE2">
        <w:trPr>
          <w:trHeight w:val="516"/>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2" w:right="0" w:firstLine="0"/>
              <w:jc w:val="left"/>
              <w:rPr>
                <w:sz w:val="20"/>
                <w:szCs w:val="20"/>
              </w:rPr>
            </w:pPr>
            <w:r w:rsidRPr="006E4BE2">
              <w:rPr>
                <w:i/>
                <w:sz w:val="20"/>
                <w:szCs w:val="20"/>
              </w:rPr>
              <w:lastRenderedPageBreak/>
              <w:t xml:space="preserve">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b/>
                <w:sz w:val="20"/>
                <w:szCs w:val="20"/>
              </w:rPr>
              <w:t xml:space="preserve">Kompetencer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b/>
                <w:sz w:val="20"/>
                <w:szCs w:val="20"/>
              </w:rPr>
              <w:t xml:space="preserve">Konkretisering af mål </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0" w:right="0" w:firstLine="0"/>
              <w:jc w:val="left"/>
              <w:rPr>
                <w:sz w:val="20"/>
                <w:szCs w:val="20"/>
              </w:rPr>
            </w:pPr>
            <w:r w:rsidRPr="006E4BE2">
              <w:rPr>
                <w:b/>
                <w:sz w:val="20"/>
                <w:szCs w:val="20"/>
              </w:rPr>
              <w:t xml:space="preserve">Læringsstrategier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AB59A0" w:rsidP="00AB59A0">
            <w:pPr>
              <w:spacing w:after="0" w:line="259" w:lineRule="auto"/>
              <w:ind w:left="0" w:right="0" w:firstLine="0"/>
              <w:jc w:val="left"/>
              <w:rPr>
                <w:sz w:val="20"/>
                <w:szCs w:val="20"/>
              </w:rPr>
            </w:pPr>
            <w:r>
              <w:rPr>
                <w:b/>
                <w:sz w:val="20"/>
                <w:szCs w:val="20"/>
              </w:rPr>
              <w:t>Kompetencevurderings-</w:t>
            </w:r>
            <w:r w:rsidR="004F79BE" w:rsidRPr="006E4BE2">
              <w:rPr>
                <w:b/>
                <w:sz w:val="20"/>
                <w:szCs w:val="20"/>
              </w:rPr>
              <w:t xml:space="preserve">metode(r) </w:t>
            </w:r>
          </w:p>
        </w:tc>
      </w:tr>
      <w:tr w:rsidR="007A3898" w:rsidRPr="006E4BE2" w:rsidTr="006E4BE2">
        <w:trPr>
          <w:trHeight w:val="1312"/>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0" w:right="40" w:firstLine="0"/>
              <w:jc w:val="center"/>
              <w:rPr>
                <w:sz w:val="20"/>
                <w:szCs w:val="20"/>
              </w:rPr>
            </w:pPr>
            <w:r w:rsidRPr="006E4BE2">
              <w:rPr>
                <w:i/>
                <w:sz w:val="20"/>
                <w:szCs w:val="20"/>
              </w:rPr>
              <w:t xml:space="preserve">3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i/>
                <w:sz w:val="20"/>
                <w:szCs w:val="20"/>
              </w:rPr>
              <w:t>Kan teste anæstesi</w:t>
            </w:r>
            <w:r w:rsidR="008D42C2" w:rsidRPr="006E4BE2">
              <w:rPr>
                <w:i/>
                <w:sz w:val="20"/>
                <w:szCs w:val="20"/>
              </w:rPr>
              <w:t>-</w:t>
            </w:r>
            <w:r w:rsidRPr="006E4BE2">
              <w:rPr>
                <w:i/>
                <w:sz w:val="20"/>
                <w:szCs w:val="20"/>
              </w:rPr>
              <w:t xml:space="preserve">apparatur og anvende relevant monitorering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4F79BE" w:rsidP="00CA35B8">
            <w:pPr>
              <w:numPr>
                <w:ilvl w:val="0"/>
                <w:numId w:val="6"/>
              </w:numPr>
              <w:spacing w:after="0" w:line="259" w:lineRule="auto"/>
              <w:ind w:right="0" w:hanging="360"/>
              <w:jc w:val="left"/>
              <w:rPr>
                <w:sz w:val="20"/>
                <w:szCs w:val="20"/>
              </w:rPr>
            </w:pPr>
            <w:r w:rsidRPr="006E4BE2">
              <w:rPr>
                <w:sz w:val="20"/>
                <w:szCs w:val="20"/>
              </w:rPr>
              <w:t xml:space="preserve">kan klargøre og teste anæstesiapparat </w:t>
            </w:r>
          </w:p>
          <w:p w:rsidR="007A3898" w:rsidRPr="006E4BE2" w:rsidRDefault="004F79BE" w:rsidP="00CA35B8">
            <w:pPr>
              <w:numPr>
                <w:ilvl w:val="0"/>
                <w:numId w:val="6"/>
              </w:numPr>
              <w:spacing w:after="0" w:line="243" w:lineRule="auto"/>
              <w:ind w:right="0" w:hanging="360"/>
              <w:jc w:val="left"/>
              <w:rPr>
                <w:sz w:val="20"/>
                <w:szCs w:val="20"/>
              </w:rPr>
            </w:pPr>
            <w:r w:rsidRPr="006E4BE2">
              <w:rPr>
                <w:sz w:val="20"/>
                <w:szCs w:val="20"/>
              </w:rPr>
              <w:t xml:space="preserve">kan foretage fejlfinding og redegøre for handlingsalgoritme ved svigt af apparatur og ilttilførsel </w:t>
            </w:r>
          </w:p>
          <w:p w:rsidR="007A3898" w:rsidRPr="006E4BE2" w:rsidRDefault="004F79BE" w:rsidP="00CA35B8">
            <w:pPr>
              <w:numPr>
                <w:ilvl w:val="0"/>
                <w:numId w:val="6"/>
              </w:numPr>
              <w:spacing w:after="21" w:line="259" w:lineRule="auto"/>
              <w:ind w:right="0" w:hanging="360"/>
              <w:jc w:val="left"/>
              <w:rPr>
                <w:sz w:val="20"/>
                <w:szCs w:val="20"/>
              </w:rPr>
            </w:pPr>
            <w:r w:rsidRPr="006E4BE2">
              <w:rPr>
                <w:sz w:val="20"/>
                <w:szCs w:val="20"/>
              </w:rPr>
              <w:t xml:space="preserve">kan redegøre for cirkelsystemets opbygning og funktion </w:t>
            </w:r>
          </w:p>
          <w:p w:rsidR="007A3898" w:rsidRPr="006E4BE2" w:rsidRDefault="004F79BE" w:rsidP="00CA35B8">
            <w:pPr>
              <w:numPr>
                <w:ilvl w:val="0"/>
                <w:numId w:val="6"/>
              </w:numPr>
              <w:spacing w:after="0" w:line="259" w:lineRule="auto"/>
              <w:ind w:right="0" w:hanging="360"/>
              <w:jc w:val="left"/>
              <w:rPr>
                <w:sz w:val="20"/>
                <w:szCs w:val="20"/>
              </w:rPr>
            </w:pPr>
            <w:r w:rsidRPr="006E4BE2">
              <w:rPr>
                <w:sz w:val="20"/>
                <w:szCs w:val="20"/>
              </w:rPr>
              <w:t>kan redegøre for opbevaring af gasser</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sz w:val="20"/>
                <w:szCs w:val="20"/>
              </w:rPr>
              <w:t xml:space="preserve">Klinisk oplæring Selvstudium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sz w:val="20"/>
                <w:szCs w:val="20"/>
              </w:rPr>
              <w:t xml:space="preserve">Struktureret observation Kompetencevurdering 2 </w:t>
            </w:r>
          </w:p>
        </w:tc>
      </w:tr>
      <w:tr w:rsidR="007A3898" w:rsidRPr="006E4BE2" w:rsidTr="006E4BE2">
        <w:trPr>
          <w:trHeight w:val="3824"/>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0" w:right="40" w:firstLine="0"/>
              <w:jc w:val="center"/>
              <w:rPr>
                <w:sz w:val="20"/>
                <w:szCs w:val="20"/>
              </w:rPr>
            </w:pPr>
            <w:r w:rsidRPr="006E4BE2">
              <w:rPr>
                <w:i/>
                <w:sz w:val="20"/>
                <w:szCs w:val="20"/>
              </w:rPr>
              <w:t xml:space="preserve">4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i/>
                <w:sz w:val="20"/>
                <w:szCs w:val="20"/>
              </w:rPr>
              <w:t xml:space="preserve">Kan varetage generel anæstesi- og perioperativt forløb til elektiv patient &gt; 15 år, ASA-klasse 1-3, mindre og middelstor operation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4F79BE" w:rsidP="00CA35B8">
            <w:pPr>
              <w:numPr>
                <w:ilvl w:val="0"/>
                <w:numId w:val="7"/>
              </w:numPr>
              <w:spacing w:after="0" w:line="259" w:lineRule="auto"/>
              <w:ind w:right="0" w:hanging="360"/>
              <w:jc w:val="left"/>
              <w:rPr>
                <w:sz w:val="20"/>
                <w:szCs w:val="20"/>
              </w:rPr>
            </w:pPr>
            <w:r w:rsidRPr="006E4BE2">
              <w:rPr>
                <w:sz w:val="20"/>
                <w:szCs w:val="20"/>
              </w:rPr>
              <w:t xml:space="preserve">kan klargøre anæstesirum og/eller operationsstue </w:t>
            </w:r>
          </w:p>
          <w:p w:rsidR="007A3898" w:rsidRPr="006E4BE2" w:rsidRDefault="004F79BE" w:rsidP="00CA35B8">
            <w:pPr>
              <w:numPr>
                <w:ilvl w:val="0"/>
                <w:numId w:val="7"/>
              </w:numPr>
              <w:spacing w:after="1" w:line="240" w:lineRule="auto"/>
              <w:ind w:right="0" w:hanging="360"/>
              <w:jc w:val="left"/>
              <w:rPr>
                <w:sz w:val="20"/>
                <w:szCs w:val="20"/>
              </w:rPr>
            </w:pPr>
            <w:r w:rsidRPr="006E4BE2">
              <w:rPr>
                <w:sz w:val="20"/>
                <w:szCs w:val="20"/>
              </w:rPr>
              <w:t>kan redegøre for plan for anæstesi, valg af anæstesimidler og deres farmakologi baseret på en integreret fortolkning af klinisk, paraklinisk samt patofysiologisk betydning af evt. co</w:t>
            </w:r>
            <w:r w:rsidR="0057511E">
              <w:rPr>
                <w:sz w:val="20"/>
                <w:szCs w:val="20"/>
              </w:rPr>
              <w:t>-</w:t>
            </w:r>
            <w:r w:rsidRPr="006E4BE2">
              <w:rPr>
                <w:sz w:val="20"/>
                <w:szCs w:val="20"/>
              </w:rPr>
              <w:t xml:space="preserve">morbiditet i relation til anæstesi og operation </w:t>
            </w:r>
          </w:p>
          <w:p w:rsidR="007A3898" w:rsidRPr="006E4BE2" w:rsidRDefault="008D42C2" w:rsidP="00CA35B8">
            <w:pPr>
              <w:numPr>
                <w:ilvl w:val="0"/>
                <w:numId w:val="7"/>
              </w:numPr>
              <w:spacing w:after="0" w:line="259" w:lineRule="auto"/>
              <w:ind w:right="0" w:hanging="360"/>
              <w:jc w:val="left"/>
              <w:rPr>
                <w:sz w:val="20"/>
                <w:szCs w:val="20"/>
              </w:rPr>
            </w:pPr>
            <w:r w:rsidRPr="006E4BE2">
              <w:rPr>
                <w:sz w:val="20"/>
                <w:szCs w:val="20"/>
              </w:rPr>
              <w:t xml:space="preserve">kan </w:t>
            </w:r>
            <w:r w:rsidR="004F79BE" w:rsidRPr="006E4BE2">
              <w:rPr>
                <w:sz w:val="20"/>
                <w:szCs w:val="20"/>
              </w:rPr>
              <w:t xml:space="preserve">tage relevante forholdsregler for at optimere patientens tilstand </w:t>
            </w:r>
          </w:p>
          <w:p w:rsidR="007A3898" w:rsidRPr="006E4BE2" w:rsidRDefault="008D42C2" w:rsidP="00CA35B8">
            <w:pPr>
              <w:numPr>
                <w:ilvl w:val="0"/>
                <w:numId w:val="7"/>
              </w:numPr>
              <w:spacing w:after="0" w:line="259" w:lineRule="auto"/>
              <w:ind w:right="0" w:hanging="360"/>
              <w:jc w:val="left"/>
              <w:rPr>
                <w:sz w:val="20"/>
                <w:szCs w:val="20"/>
              </w:rPr>
            </w:pPr>
            <w:r w:rsidRPr="006E4BE2">
              <w:rPr>
                <w:sz w:val="20"/>
                <w:szCs w:val="20"/>
              </w:rPr>
              <w:t xml:space="preserve">kan </w:t>
            </w:r>
            <w:r w:rsidR="004F79BE" w:rsidRPr="006E4BE2">
              <w:rPr>
                <w:sz w:val="20"/>
                <w:szCs w:val="20"/>
              </w:rPr>
              <w:t xml:space="preserve">reagere relevant og adækvat ved ændringer i patientens tilstand  </w:t>
            </w:r>
          </w:p>
          <w:p w:rsidR="007A3898" w:rsidRPr="006E4BE2" w:rsidRDefault="008D42C2" w:rsidP="00CA35B8">
            <w:pPr>
              <w:numPr>
                <w:ilvl w:val="0"/>
                <w:numId w:val="7"/>
              </w:numPr>
              <w:spacing w:after="0" w:line="243" w:lineRule="auto"/>
              <w:ind w:right="0" w:hanging="360"/>
              <w:jc w:val="left"/>
              <w:rPr>
                <w:sz w:val="20"/>
                <w:szCs w:val="20"/>
              </w:rPr>
            </w:pPr>
            <w:r w:rsidRPr="006E4BE2">
              <w:rPr>
                <w:sz w:val="20"/>
                <w:szCs w:val="20"/>
              </w:rPr>
              <w:t xml:space="preserve">kan </w:t>
            </w:r>
            <w:r w:rsidR="004F79BE" w:rsidRPr="006E4BE2">
              <w:rPr>
                <w:sz w:val="20"/>
                <w:szCs w:val="20"/>
              </w:rPr>
              <w:t xml:space="preserve">udvise forståelse for anæstesiologiens rolle i udvikling og gennemførelse i accelererede patientforløb </w:t>
            </w:r>
          </w:p>
          <w:p w:rsidR="007A3898" w:rsidRPr="006E4BE2" w:rsidRDefault="008D42C2" w:rsidP="00CA35B8">
            <w:pPr>
              <w:numPr>
                <w:ilvl w:val="0"/>
                <w:numId w:val="7"/>
              </w:numPr>
              <w:spacing w:after="0" w:line="244" w:lineRule="auto"/>
              <w:ind w:right="0" w:hanging="360"/>
              <w:jc w:val="left"/>
              <w:rPr>
                <w:sz w:val="20"/>
                <w:szCs w:val="20"/>
              </w:rPr>
            </w:pPr>
            <w:r w:rsidRPr="006E4BE2">
              <w:rPr>
                <w:sz w:val="20"/>
                <w:szCs w:val="20"/>
              </w:rPr>
              <w:t xml:space="preserve">kan </w:t>
            </w:r>
            <w:r w:rsidR="004F79BE" w:rsidRPr="006E4BE2">
              <w:rPr>
                <w:sz w:val="20"/>
                <w:szCs w:val="20"/>
              </w:rPr>
              <w:t xml:space="preserve">dokumentere med omhu anæstesiforløb og hændelser på anæstesijournal og hvis relevant i journalen </w:t>
            </w:r>
          </w:p>
          <w:p w:rsidR="007A3898" w:rsidRPr="006E4BE2" w:rsidRDefault="004F79BE" w:rsidP="00CA35B8">
            <w:pPr>
              <w:numPr>
                <w:ilvl w:val="0"/>
                <w:numId w:val="7"/>
              </w:numPr>
              <w:spacing w:after="0" w:line="259" w:lineRule="auto"/>
              <w:ind w:right="0" w:hanging="360"/>
              <w:jc w:val="left"/>
              <w:rPr>
                <w:sz w:val="20"/>
                <w:szCs w:val="20"/>
              </w:rPr>
            </w:pPr>
            <w:r w:rsidRPr="006E4BE2">
              <w:rPr>
                <w:sz w:val="20"/>
                <w:szCs w:val="20"/>
              </w:rPr>
              <w:t>kan redegøre for væske-, elektrolyt- og blodtab og erstatning</w:t>
            </w:r>
            <w:r w:rsidR="008D42C2" w:rsidRPr="006E4BE2">
              <w:rPr>
                <w:sz w:val="20"/>
                <w:szCs w:val="20"/>
              </w:rPr>
              <w:t>,</w:t>
            </w:r>
            <w:r w:rsidRPr="006E4BE2">
              <w:rPr>
                <w:sz w:val="20"/>
                <w:szCs w:val="20"/>
              </w:rPr>
              <w:t xml:space="preserve"> </w:t>
            </w:r>
          </w:p>
          <w:p w:rsidR="007A3898" w:rsidRPr="006E4BE2" w:rsidRDefault="004F79BE" w:rsidP="00CA35B8">
            <w:pPr>
              <w:numPr>
                <w:ilvl w:val="0"/>
                <w:numId w:val="7"/>
              </w:numPr>
              <w:spacing w:after="23" w:line="259" w:lineRule="auto"/>
              <w:ind w:right="0" w:hanging="360"/>
              <w:jc w:val="left"/>
              <w:rPr>
                <w:sz w:val="20"/>
                <w:szCs w:val="20"/>
              </w:rPr>
            </w:pPr>
            <w:r w:rsidRPr="006E4BE2">
              <w:rPr>
                <w:sz w:val="20"/>
                <w:szCs w:val="20"/>
              </w:rPr>
              <w:t xml:space="preserve">DVT-profylakse, lejring, forebyggelse af varmetab </w:t>
            </w:r>
          </w:p>
          <w:p w:rsidR="007A3898" w:rsidRPr="006E4BE2" w:rsidRDefault="004F79BE" w:rsidP="00CA35B8">
            <w:pPr>
              <w:numPr>
                <w:ilvl w:val="0"/>
                <w:numId w:val="7"/>
              </w:numPr>
              <w:spacing w:after="0" w:line="259" w:lineRule="auto"/>
              <w:ind w:right="0" w:hanging="360"/>
              <w:jc w:val="left"/>
              <w:rPr>
                <w:sz w:val="20"/>
                <w:szCs w:val="20"/>
              </w:rPr>
            </w:pPr>
            <w:r w:rsidRPr="006E4BE2">
              <w:rPr>
                <w:sz w:val="20"/>
                <w:szCs w:val="20"/>
              </w:rPr>
              <w:t>kan udføre relevant dokumentation for det perioperative forløb i relevant anæstesijournal, EPM, DAD mv</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sz w:val="20"/>
                <w:szCs w:val="20"/>
              </w:rPr>
              <w:t xml:space="preserve">Klinisk oplæring Selvstudium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sz w:val="20"/>
                <w:szCs w:val="20"/>
              </w:rPr>
              <w:t xml:space="preserve">Struktureret observation </w:t>
            </w:r>
          </w:p>
          <w:p w:rsidR="007A3898" w:rsidRPr="006E4BE2" w:rsidRDefault="004F79BE">
            <w:pPr>
              <w:spacing w:after="0" w:line="259" w:lineRule="auto"/>
              <w:ind w:left="1" w:right="0" w:firstLine="0"/>
              <w:jc w:val="left"/>
              <w:rPr>
                <w:sz w:val="20"/>
                <w:szCs w:val="20"/>
              </w:rPr>
            </w:pPr>
            <w:r w:rsidRPr="006E4BE2">
              <w:rPr>
                <w:sz w:val="20"/>
                <w:szCs w:val="20"/>
              </w:rPr>
              <w:t xml:space="preserve">Kompetencevurdering 3 Erfaringsregistrering </w:t>
            </w:r>
          </w:p>
        </w:tc>
      </w:tr>
      <w:tr w:rsidR="007A3898" w:rsidRPr="006E4BE2" w:rsidTr="006E4BE2">
        <w:trPr>
          <w:trHeight w:val="1274"/>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0" w:right="40" w:firstLine="0"/>
              <w:jc w:val="center"/>
              <w:rPr>
                <w:sz w:val="20"/>
                <w:szCs w:val="20"/>
              </w:rPr>
            </w:pPr>
            <w:r w:rsidRPr="006E4BE2">
              <w:rPr>
                <w:i/>
                <w:sz w:val="20"/>
                <w:szCs w:val="20"/>
              </w:rPr>
              <w:t xml:space="preserve">5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i/>
                <w:sz w:val="20"/>
                <w:szCs w:val="20"/>
              </w:rPr>
              <w:t>Information af patient vedr. det perioperative forløb og evt. risici samt indhente informeret samtykke</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361" w:right="0" w:hanging="360"/>
              <w:jc w:val="left"/>
              <w:rPr>
                <w:sz w:val="20"/>
                <w:szCs w:val="20"/>
              </w:rPr>
            </w:pPr>
            <w:r w:rsidRPr="006E4BE2">
              <w:rPr>
                <w:sz w:val="20"/>
                <w:szCs w:val="20"/>
              </w:rPr>
              <w:t>-</w:t>
            </w:r>
            <w:r w:rsidRPr="006E4BE2">
              <w:rPr>
                <w:rFonts w:eastAsia="Arial" w:cs="Arial"/>
                <w:sz w:val="20"/>
                <w:szCs w:val="20"/>
              </w:rPr>
              <w:t xml:space="preserve"> </w:t>
            </w:r>
            <w:r w:rsidRPr="006E4BE2">
              <w:rPr>
                <w:rFonts w:eastAsia="Arial" w:cs="Arial"/>
                <w:sz w:val="20"/>
                <w:szCs w:val="20"/>
              </w:rPr>
              <w:tab/>
            </w:r>
            <w:r w:rsidRPr="006E4BE2">
              <w:rPr>
                <w:sz w:val="20"/>
                <w:szCs w:val="20"/>
              </w:rPr>
              <w:t xml:space="preserve">kan foretage patientidentifikation og indhente informeret samtykke hos habil patient </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sz w:val="20"/>
                <w:szCs w:val="20"/>
              </w:rPr>
              <w:t xml:space="preserve">Klinisk oplæring Selvstudium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37" w:lineRule="auto"/>
              <w:ind w:left="1" w:right="0" w:firstLine="0"/>
              <w:jc w:val="left"/>
              <w:rPr>
                <w:sz w:val="20"/>
                <w:szCs w:val="20"/>
              </w:rPr>
            </w:pPr>
            <w:r w:rsidRPr="006E4BE2">
              <w:rPr>
                <w:sz w:val="20"/>
                <w:szCs w:val="20"/>
              </w:rPr>
              <w:t xml:space="preserve">Struktureret observation Kompetencevurdering 3 </w:t>
            </w:r>
          </w:p>
          <w:p w:rsidR="007A3898" w:rsidRPr="006E4BE2" w:rsidRDefault="004F79BE">
            <w:pPr>
              <w:spacing w:after="0" w:line="259" w:lineRule="auto"/>
              <w:ind w:left="1" w:right="0" w:firstLine="0"/>
              <w:jc w:val="left"/>
              <w:rPr>
                <w:sz w:val="20"/>
                <w:szCs w:val="20"/>
              </w:rPr>
            </w:pPr>
            <w:r w:rsidRPr="006E4BE2">
              <w:rPr>
                <w:sz w:val="20"/>
                <w:szCs w:val="20"/>
              </w:rPr>
              <w:t xml:space="preserve">Kompetencevurdering 13 </w:t>
            </w:r>
          </w:p>
        </w:tc>
      </w:tr>
      <w:tr w:rsidR="007A3898" w:rsidRPr="006E4BE2" w:rsidTr="006E4BE2">
        <w:trPr>
          <w:trHeight w:val="1781"/>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0" w:right="40" w:firstLine="0"/>
              <w:jc w:val="center"/>
              <w:rPr>
                <w:sz w:val="20"/>
                <w:szCs w:val="20"/>
              </w:rPr>
            </w:pPr>
            <w:r w:rsidRPr="006E4BE2">
              <w:rPr>
                <w:i/>
                <w:sz w:val="20"/>
                <w:szCs w:val="20"/>
              </w:rPr>
              <w:t xml:space="preserve">6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8D42C2">
            <w:pPr>
              <w:spacing w:after="0" w:line="259" w:lineRule="auto"/>
              <w:ind w:left="1" w:right="0" w:firstLine="0"/>
              <w:jc w:val="left"/>
              <w:rPr>
                <w:sz w:val="20"/>
                <w:szCs w:val="20"/>
              </w:rPr>
            </w:pPr>
            <w:r w:rsidRPr="006E4BE2">
              <w:rPr>
                <w:i/>
                <w:sz w:val="20"/>
                <w:szCs w:val="20"/>
              </w:rPr>
              <w:t>Foretage</w:t>
            </w:r>
            <w:r w:rsidR="004F79BE" w:rsidRPr="006E4BE2">
              <w:rPr>
                <w:i/>
                <w:sz w:val="20"/>
                <w:szCs w:val="20"/>
              </w:rPr>
              <w:t xml:space="preserve"> effektiv overlevering af patienten til opvågningsfasen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8D42C2" w:rsidP="00CA35B8">
            <w:pPr>
              <w:numPr>
                <w:ilvl w:val="0"/>
                <w:numId w:val="8"/>
              </w:numPr>
              <w:spacing w:after="0" w:line="244" w:lineRule="auto"/>
              <w:ind w:right="0" w:hanging="360"/>
              <w:jc w:val="left"/>
              <w:rPr>
                <w:sz w:val="20"/>
                <w:szCs w:val="20"/>
              </w:rPr>
            </w:pPr>
            <w:r w:rsidRPr="006E4BE2">
              <w:rPr>
                <w:sz w:val="20"/>
                <w:szCs w:val="20"/>
              </w:rPr>
              <w:t xml:space="preserve">kan </w:t>
            </w:r>
            <w:r w:rsidR="004F79BE" w:rsidRPr="006E4BE2">
              <w:rPr>
                <w:sz w:val="20"/>
                <w:szCs w:val="20"/>
              </w:rPr>
              <w:t>give struktureret information om patient, anæstesi og operativt forløb samt sikre sig at informationen er forstået</w:t>
            </w:r>
            <w:r w:rsidR="0057511E">
              <w:rPr>
                <w:sz w:val="20"/>
                <w:szCs w:val="20"/>
              </w:rPr>
              <w:t xml:space="preserve">, </w:t>
            </w:r>
            <w:r w:rsidR="004F79BE" w:rsidRPr="006E4BE2">
              <w:rPr>
                <w:sz w:val="20"/>
                <w:szCs w:val="20"/>
              </w:rPr>
              <w:t xml:space="preserve">ordinere evt. </w:t>
            </w:r>
          </w:p>
          <w:p w:rsidR="007A3898" w:rsidRPr="006E4BE2" w:rsidRDefault="004F79BE">
            <w:pPr>
              <w:spacing w:after="3" w:line="239" w:lineRule="auto"/>
              <w:ind w:left="361" w:right="0" w:firstLine="0"/>
              <w:jc w:val="left"/>
              <w:rPr>
                <w:sz w:val="20"/>
                <w:szCs w:val="20"/>
              </w:rPr>
            </w:pPr>
            <w:r w:rsidRPr="006E4BE2">
              <w:rPr>
                <w:sz w:val="20"/>
                <w:szCs w:val="20"/>
              </w:rPr>
              <w:t xml:space="preserve">undersøgelser, der skal foretages postoperativt inden udskrivelse fra opvågningen </w:t>
            </w:r>
          </w:p>
          <w:p w:rsidR="007A3898" w:rsidRPr="006E4BE2" w:rsidRDefault="004F79BE" w:rsidP="00CA35B8">
            <w:pPr>
              <w:numPr>
                <w:ilvl w:val="0"/>
                <w:numId w:val="8"/>
              </w:numPr>
              <w:spacing w:after="0" w:line="259" w:lineRule="auto"/>
              <w:ind w:right="0" w:hanging="360"/>
              <w:jc w:val="left"/>
              <w:rPr>
                <w:sz w:val="20"/>
                <w:szCs w:val="20"/>
              </w:rPr>
            </w:pPr>
            <w:r w:rsidRPr="006E4BE2">
              <w:rPr>
                <w:sz w:val="20"/>
                <w:szCs w:val="20"/>
              </w:rPr>
              <w:t xml:space="preserve">kan redegøre for gældende udskrivningskriterier fra opvågningen  </w:t>
            </w:r>
          </w:p>
          <w:p w:rsidR="007A3898" w:rsidRPr="006E4BE2" w:rsidRDefault="00884B40" w:rsidP="00CA35B8">
            <w:pPr>
              <w:numPr>
                <w:ilvl w:val="0"/>
                <w:numId w:val="8"/>
              </w:numPr>
              <w:spacing w:after="0" w:line="259" w:lineRule="auto"/>
              <w:ind w:right="0" w:hanging="360"/>
              <w:jc w:val="left"/>
              <w:rPr>
                <w:sz w:val="20"/>
                <w:szCs w:val="20"/>
              </w:rPr>
            </w:pPr>
            <w:r w:rsidRPr="006E4BE2">
              <w:rPr>
                <w:sz w:val="20"/>
                <w:szCs w:val="20"/>
              </w:rPr>
              <w:t xml:space="preserve">kan </w:t>
            </w:r>
            <w:r w:rsidR="004F79BE" w:rsidRPr="006E4BE2">
              <w:rPr>
                <w:sz w:val="20"/>
                <w:szCs w:val="20"/>
              </w:rPr>
              <w:t xml:space="preserve">udarbejde plan for postoperativt forløb, hvor dette afviger fra gældende retningslinjer hos ukomplicerede patienter ASA 1-3 </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0" w:right="0" w:firstLine="0"/>
              <w:jc w:val="left"/>
              <w:rPr>
                <w:sz w:val="20"/>
                <w:szCs w:val="20"/>
              </w:rPr>
            </w:pPr>
            <w:r w:rsidRPr="006E4BE2">
              <w:rPr>
                <w:sz w:val="20"/>
                <w:szCs w:val="20"/>
              </w:rPr>
              <w:t xml:space="preserve">Klinisk oplæring Selvstudium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sz w:val="20"/>
                <w:szCs w:val="20"/>
              </w:rPr>
              <w:t xml:space="preserve">Struktureret observation Kompetencevurdering 3 </w:t>
            </w:r>
          </w:p>
        </w:tc>
      </w:tr>
    </w:tbl>
    <w:p w:rsidR="00AB59A0" w:rsidRDefault="00AB59A0">
      <w:r>
        <w:br w:type="page"/>
      </w:r>
    </w:p>
    <w:tbl>
      <w:tblPr>
        <w:tblStyle w:val="TableGrid"/>
        <w:tblW w:w="14640" w:type="dxa"/>
        <w:tblInd w:w="-46" w:type="dxa"/>
        <w:tblCellMar>
          <w:top w:w="11" w:type="dxa"/>
          <w:left w:w="96" w:type="dxa"/>
          <w:right w:w="91" w:type="dxa"/>
        </w:tblCellMar>
        <w:tblLook w:val="04A0" w:firstRow="1" w:lastRow="0" w:firstColumn="1" w:lastColumn="0" w:noHBand="0" w:noVBand="1"/>
      </w:tblPr>
      <w:tblGrid>
        <w:gridCol w:w="586"/>
        <w:gridCol w:w="2533"/>
        <w:gridCol w:w="6639"/>
        <w:gridCol w:w="2160"/>
        <w:gridCol w:w="2722"/>
      </w:tblGrid>
      <w:tr w:rsidR="007A3898" w:rsidRPr="006E4BE2" w:rsidTr="00AB59A0">
        <w:trPr>
          <w:trHeight w:val="516"/>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2" w:right="0" w:firstLine="0"/>
              <w:jc w:val="left"/>
              <w:rPr>
                <w:sz w:val="20"/>
                <w:szCs w:val="20"/>
              </w:rPr>
            </w:pPr>
            <w:r w:rsidRPr="006E4BE2">
              <w:rPr>
                <w:i/>
                <w:sz w:val="20"/>
                <w:szCs w:val="20"/>
              </w:rPr>
              <w:lastRenderedPageBreak/>
              <w:t xml:space="preserve">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b/>
                <w:sz w:val="20"/>
                <w:szCs w:val="20"/>
              </w:rPr>
              <w:t xml:space="preserve">Kompetencer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b/>
                <w:sz w:val="20"/>
                <w:szCs w:val="20"/>
              </w:rPr>
              <w:t xml:space="preserve">Konkretisering af mål </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0" w:right="0" w:firstLine="0"/>
              <w:jc w:val="left"/>
              <w:rPr>
                <w:sz w:val="20"/>
                <w:szCs w:val="20"/>
              </w:rPr>
            </w:pPr>
            <w:r w:rsidRPr="006E4BE2">
              <w:rPr>
                <w:b/>
                <w:sz w:val="20"/>
                <w:szCs w:val="20"/>
              </w:rPr>
              <w:t xml:space="preserve">Læringsstrategier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rsidP="00AB59A0">
            <w:pPr>
              <w:spacing w:after="0" w:line="259" w:lineRule="auto"/>
              <w:ind w:left="0" w:right="0" w:firstLine="0"/>
              <w:jc w:val="left"/>
              <w:rPr>
                <w:sz w:val="20"/>
                <w:szCs w:val="20"/>
              </w:rPr>
            </w:pPr>
            <w:r w:rsidRPr="006E4BE2">
              <w:rPr>
                <w:b/>
                <w:sz w:val="20"/>
                <w:szCs w:val="20"/>
              </w:rPr>
              <w:t>Kompetencevurderings</w:t>
            </w:r>
            <w:r w:rsidR="00AB59A0">
              <w:rPr>
                <w:b/>
                <w:sz w:val="20"/>
                <w:szCs w:val="20"/>
              </w:rPr>
              <w:t>-</w:t>
            </w:r>
            <w:r w:rsidRPr="006E4BE2">
              <w:rPr>
                <w:b/>
                <w:sz w:val="20"/>
                <w:szCs w:val="20"/>
              </w:rPr>
              <w:t xml:space="preserve"> metode(r) </w:t>
            </w:r>
          </w:p>
        </w:tc>
      </w:tr>
      <w:tr w:rsidR="007A3898" w:rsidRPr="006E4BE2" w:rsidTr="00AB59A0">
        <w:trPr>
          <w:trHeight w:val="2812"/>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0" w:right="16" w:firstLine="0"/>
              <w:jc w:val="center"/>
              <w:rPr>
                <w:sz w:val="20"/>
                <w:szCs w:val="20"/>
              </w:rPr>
            </w:pPr>
            <w:r w:rsidRPr="006E4BE2">
              <w:rPr>
                <w:i/>
                <w:sz w:val="20"/>
                <w:szCs w:val="20"/>
              </w:rPr>
              <w:t xml:space="preserve">7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18" w:line="239" w:lineRule="auto"/>
              <w:ind w:left="1" w:right="0" w:firstLine="0"/>
              <w:jc w:val="left"/>
              <w:rPr>
                <w:sz w:val="20"/>
                <w:szCs w:val="20"/>
              </w:rPr>
            </w:pPr>
            <w:r w:rsidRPr="006E4BE2">
              <w:rPr>
                <w:i/>
                <w:sz w:val="20"/>
                <w:szCs w:val="20"/>
              </w:rPr>
              <w:t xml:space="preserve">Kan varetage generel anæstesi og perioperativt forløb til akut patient &gt; 15 år, ASA-klasse 1-3, mindre og middelstor operation  </w:t>
            </w:r>
          </w:p>
          <w:p w:rsidR="007A3898" w:rsidRPr="006E4BE2" w:rsidRDefault="004F79BE">
            <w:pPr>
              <w:spacing w:after="0" w:line="259" w:lineRule="auto"/>
              <w:ind w:left="1" w:right="0" w:firstLine="0"/>
              <w:jc w:val="left"/>
              <w:rPr>
                <w:sz w:val="20"/>
                <w:szCs w:val="20"/>
              </w:rPr>
            </w:pPr>
            <w:r w:rsidRPr="006E4BE2">
              <w:rPr>
                <w:i/>
                <w:sz w:val="20"/>
                <w:szCs w:val="20"/>
              </w:rPr>
              <w:t xml:space="preserve">ASA 3 under supervision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6E4BE2" w:rsidP="00CA35B8">
            <w:pPr>
              <w:numPr>
                <w:ilvl w:val="0"/>
                <w:numId w:val="9"/>
              </w:numPr>
              <w:spacing w:after="0" w:line="244" w:lineRule="auto"/>
              <w:ind w:right="0" w:hanging="360"/>
              <w:jc w:val="left"/>
              <w:rPr>
                <w:sz w:val="20"/>
                <w:szCs w:val="20"/>
              </w:rPr>
            </w:pPr>
            <w:r>
              <w:rPr>
                <w:sz w:val="20"/>
                <w:szCs w:val="20"/>
              </w:rPr>
              <w:t xml:space="preserve">kan </w:t>
            </w:r>
            <w:r w:rsidR="004F79BE" w:rsidRPr="006E4BE2">
              <w:rPr>
                <w:sz w:val="20"/>
                <w:szCs w:val="20"/>
              </w:rPr>
              <w:t xml:space="preserve">redegøre for fastetidsregler, faktorer der påvirker ventrikeltømning, samt risiko for og forebyggelse af reflux og aspiration </w:t>
            </w:r>
          </w:p>
          <w:p w:rsidR="007A3898" w:rsidRPr="006E4BE2" w:rsidRDefault="006E4BE2" w:rsidP="00CA35B8">
            <w:pPr>
              <w:numPr>
                <w:ilvl w:val="0"/>
                <w:numId w:val="9"/>
              </w:numPr>
              <w:spacing w:after="0" w:line="259" w:lineRule="auto"/>
              <w:ind w:right="0" w:hanging="360"/>
              <w:jc w:val="left"/>
              <w:rPr>
                <w:sz w:val="20"/>
                <w:szCs w:val="20"/>
              </w:rPr>
            </w:pPr>
            <w:r>
              <w:rPr>
                <w:sz w:val="20"/>
                <w:szCs w:val="20"/>
              </w:rPr>
              <w:t xml:space="preserve">kan </w:t>
            </w:r>
            <w:r w:rsidR="004F79BE" w:rsidRPr="006E4BE2">
              <w:rPr>
                <w:sz w:val="20"/>
                <w:szCs w:val="20"/>
              </w:rPr>
              <w:t xml:space="preserve">varetage relevante sikkerhedsforanstaltninger ved akut indledning,  </w:t>
            </w:r>
          </w:p>
          <w:p w:rsidR="007A3898" w:rsidRPr="006E4BE2" w:rsidRDefault="006E4BE2" w:rsidP="00CA35B8">
            <w:pPr>
              <w:numPr>
                <w:ilvl w:val="0"/>
                <w:numId w:val="9"/>
              </w:numPr>
              <w:spacing w:after="0" w:line="244" w:lineRule="auto"/>
              <w:ind w:right="0" w:hanging="360"/>
              <w:jc w:val="left"/>
              <w:rPr>
                <w:sz w:val="20"/>
                <w:szCs w:val="20"/>
              </w:rPr>
            </w:pPr>
            <w:r>
              <w:rPr>
                <w:sz w:val="20"/>
                <w:szCs w:val="20"/>
              </w:rPr>
              <w:t>kan foretage</w:t>
            </w:r>
            <w:r w:rsidR="004F79BE" w:rsidRPr="006E4BE2">
              <w:rPr>
                <w:sz w:val="20"/>
                <w:szCs w:val="20"/>
              </w:rPr>
              <w:t xml:space="preserve"> korrekt præoxygenering samt redegøre for formålet med denne </w:t>
            </w:r>
          </w:p>
          <w:p w:rsidR="007A3898" w:rsidRPr="006E4BE2" w:rsidRDefault="006E4BE2" w:rsidP="00CA35B8">
            <w:pPr>
              <w:numPr>
                <w:ilvl w:val="0"/>
                <w:numId w:val="9"/>
              </w:numPr>
              <w:spacing w:after="0" w:line="259" w:lineRule="auto"/>
              <w:ind w:right="0" w:hanging="360"/>
              <w:jc w:val="left"/>
              <w:rPr>
                <w:sz w:val="20"/>
                <w:szCs w:val="20"/>
              </w:rPr>
            </w:pPr>
            <w:r>
              <w:rPr>
                <w:sz w:val="20"/>
                <w:szCs w:val="20"/>
              </w:rPr>
              <w:t>kan foretage</w:t>
            </w:r>
            <w:r w:rsidR="004F79BE" w:rsidRPr="006E4BE2">
              <w:rPr>
                <w:sz w:val="20"/>
                <w:szCs w:val="20"/>
              </w:rPr>
              <w:t xml:space="preserve"> sikker akut indledning </w:t>
            </w:r>
          </w:p>
          <w:p w:rsidR="007A3898" w:rsidRPr="006E4BE2" w:rsidRDefault="004F79BE" w:rsidP="00CA35B8">
            <w:pPr>
              <w:numPr>
                <w:ilvl w:val="0"/>
                <w:numId w:val="9"/>
              </w:numPr>
              <w:spacing w:after="40" w:line="239" w:lineRule="auto"/>
              <w:ind w:right="0" w:hanging="360"/>
              <w:jc w:val="left"/>
              <w:rPr>
                <w:sz w:val="20"/>
                <w:szCs w:val="20"/>
              </w:rPr>
            </w:pPr>
            <w:r w:rsidRPr="006E4BE2">
              <w:rPr>
                <w:sz w:val="20"/>
                <w:szCs w:val="20"/>
              </w:rPr>
              <w:t xml:space="preserve">erkender egen faglig begrænsning og sikre relevant personale er til stede </w:t>
            </w:r>
          </w:p>
          <w:p w:rsidR="007A3898" w:rsidRPr="006E4BE2" w:rsidRDefault="006E4BE2" w:rsidP="00CA35B8">
            <w:pPr>
              <w:numPr>
                <w:ilvl w:val="0"/>
                <w:numId w:val="9"/>
              </w:numPr>
              <w:spacing w:after="0" w:line="259" w:lineRule="auto"/>
              <w:ind w:right="0" w:hanging="360"/>
              <w:jc w:val="left"/>
              <w:rPr>
                <w:sz w:val="20"/>
                <w:szCs w:val="20"/>
              </w:rPr>
            </w:pPr>
            <w:r>
              <w:rPr>
                <w:sz w:val="20"/>
                <w:szCs w:val="20"/>
              </w:rPr>
              <w:t xml:space="preserve">kan </w:t>
            </w:r>
            <w:r w:rsidR="004F79BE" w:rsidRPr="006E4BE2">
              <w:rPr>
                <w:sz w:val="20"/>
                <w:szCs w:val="20"/>
              </w:rPr>
              <w:t>integrere information fra monitoreringsdata, patientens kliniske tilstand og det operative indgreb i en helhedsbedømmelse af patientens tilstand</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sz w:val="20"/>
                <w:szCs w:val="20"/>
              </w:rPr>
              <w:t xml:space="preserve">Klinisk oplæring Selvstudium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sz w:val="20"/>
                <w:szCs w:val="20"/>
              </w:rPr>
              <w:t xml:space="preserve">Struktureret observation Kompetencevurdering 4 </w:t>
            </w:r>
          </w:p>
        </w:tc>
      </w:tr>
      <w:tr w:rsidR="007A3898" w:rsidRPr="006E4BE2" w:rsidTr="00AB59A0">
        <w:trPr>
          <w:trHeight w:val="2034"/>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0" w:right="16" w:firstLine="0"/>
              <w:jc w:val="center"/>
              <w:rPr>
                <w:sz w:val="20"/>
                <w:szCs w:val="20"/>
              </w:rPr>
            </w:pPr>
            <w:r w:rsidRPr="006E4BE2">
              <w:rPr>
                <w:i/>
                <w:sz w:val="20"/>
                <w:szCs w:val="20"/>
              </w:rPr>
              <w:t xml:space="preserve">8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52330E" w:rsidP="0052330E">
            <w:pPr>
              <w:spacing w:after="0" w:line="259" w:lineRule="auto"/>
              <w:ind w:left="1" w:right="0" w:firstLine="0"/>
              <w:jc w:val="left"/>
              <w:rPr>
                <w:sz w:val="20"/>
                <w:szCs w:val="20"/>
              </w:rPr>
            </w:pPr>
            <w:r>
              <w:rPr>
                <w:i/>
                <w:sz w:val="20"/>
                <w:szCs w:val="20"/>
              </w:rPr>
              <w:t>Kan b</w:t>
            </w:r>
            <w:r w:rsidR="004F79BE" w:rsidRPr="006E4BE2">
              <w:rPr>
                <w:i/>
                <w:sz w:val="20"/>
                <w:szCs w:val="20"/>
              </w:rPr>
              <w:t xml:space="preserve">asere planer på baggrund af anæstesiologisk vurdering, respekt for patientens ønsker, dialog med kirurgen samt de organisatoriske, teknologiske og menneskelige ressourcer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52330E" w:rsidP="00CA35B8">
            <w:pPr>
              <w:numPr>
                <w:ilvl w:val="0"/>
                <w:numId w:val="10"/>
              </w:numPr>
              <w:spacing w:after="0" w:line="242" w:lineRule="auto"/>
              <w:ind w:right="0" w:hanging="360"/>
              <w:jc w:val="left"/>
              <w:rPr>
                <w:sz w:val="20"/>
                <w:szCs w:val="20"/>
              </w:rPr>
            </w:pPr>
            <w:r>
              <w:rPr>
                <w:sz w:val="20"/>
                <w:szCs w:val="20"/>
              </w:rPr>
              <w:t xml:space="preserve">kan </w:t>
            </w:r>
            <w:r w:rsidR="004F79BE" w:rsidRPr="006E4BE2">
              <w:rPr>
                <w:sz w:val="20"/>
                <w:szCs w:val="20"/>
              </w:rPr>
              <w:t xml:space="preserve">vurdere opgavens sværhedsgrad og kompleksitet i forhold til egne ressourcer, kvalifikationer samt den lokale organisations ressourcer og kvalifikationer </w:t>
            </w:r>
          </w:p>
          <w:p w:rsidR="007A3898" w:rsidRPr="006E4BE2" w:rsidRDefault="0052330E" w:rsidP="00CA35B8">
            <w:pPr>
              <w:numPr>
                <w:ilvl w:val="0"/>
                <w:numId w:val="10"/>
              </w:numPr>
              <w:spacing w:after="0" w:line="259" w:lineRule="auto"/>
              <w:ind w:right="0" w:hanging="360"/>
              <w:jc w:val="left"/>
              <w:rPr>
                <w:sz w:val="20"/>
                <w:szCs w:val="20"/>
              </w:rPr>
            </w:pPr>
            <w:r>
              <w:rPr>
                <w:sz w:val="20"/>
                <w:szCs w:val="20"/>
              </w:rPr>
              <w:t xml:space="preserve">kan </w:t>
            </w:r>
            <w:r w:rsidR="004F79BE" w:rsidRPr="006E4BE2">
              <w:rPr>
                <w:sz w:val="20"/>
                <w:szCs w:val="20"/>
              </w:rPr>
              <w:t xml:space="preserve">samarbejde effektivt med teamet </w:t>
            </w:r>
          </w:p>
          <w:p w:rsidR="007A3898" w:rsidRPr="006E4BE2" w:rsidRDefault="0052330E" w:rsidP="00CA35B8">
            <w:pPr>
              <w:numPr>
                <w:ilvl w:val="0"/>
                <w:numId w:val="10"/>
              </w:numPr>
              <w:spacing w:after="0" w:line="259" w:lineRule="auto"/>
              <w:ind w:right="0" w:hanging="360"/>
              <w:jc w:val="left"/>
              <w:rPr>
                <w:sz w:val="20"/>
                <w:szCs w:val="20"/>
              </w:rPr>
            </w:pPr>
            <w:r>
              <w:rPr>
                <w:sz w:val="20"/>
                <w:szCs w:val="20"/>
              </w:rPr>
              <w:t xml:space="preserve">kan </w:t>
            </w:r>
            <w:r w:rsidR="004F79BE" w:rsidRPr="006E4BE2">
              <w:rPr>
                <w:sz w:val="20"/>
                <w:szCs w:val="20"/>
              </w:rPr>
              <w:t xml:space="preserve">kommunikere adækvat med teamet og udnytte de menneskelige og teknologiske ressourcer hensigtsmæssigt og tilkalde relevant assistance ved behov </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 w:right="0" w:firstLine="0"/>
              <w:jc w:val="left"/>
              <w:rPr>
                <w:sz w:val="20"/>
                <w:szCs w:val="20"/>
              </w:rPr>
            </w:pPr>
            <w:r w:rsidRPr="006E4BE2">
              <w:rPr>
                <w:sz w:val="20"/>
                <w:szCs w:val="20"/>
              </w:rPr>
              <w:t xml:space="preserve">Klinisk oplæring Selvstudium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37" w:lineRule="auto"/>
              <w:ind w:left="1" w:right="0" w:firstLine="0"/>
              <w:jc w:val="left"/>
              <w:rPr>
                <w:sz w:val="20"/>
                <w:szCs w:val="20"/>
              </w:rPr>
            </w:pPr>
            <w:r w:rsidRPr="006E4BE2">
              <w:rPr>
                <w:sz w:val="20"/>
                <w:szCs w:val="20"/>
              </w:rPr>
              <w:t xml:space="preserve">Struktureret observation Kompetencevurdering 3 </w:t>
            </w:r>
          </w:p>
          <w:p w:rsidR="007A3898" w:rsidRPr="006E4BE2" w:rsidRDefault="004F79BE">
            <w:pPr>
              <w:spacing w:after="0" w:line="259" w:lineRule="auto"/>
              <w:ind w:left="1" w:right="0" w:firstLine="0"/>
              <w:jc w:val="left"/>
              <w:rPr>
                <w:sz w:val="20"/>
                <w:szCs w:val="20"/>
              </w:rPr>
            </w:pPr>
            <w:r w:rsidRPr="006E4BE2">
              <w:rPr>
                <w:sz w:val="20"/>
                <w:szCs w:val="20"/>
              </w:rPr>
              <w:t xml:space="preserve">Kompetencevurdering 4 </w:t>
            </w:r>
          </w:p>
        </w:tc>
      </w:tr>
      <w:tr w:rsidR="007A3898" w:rsidRPr="006E4BE2" w:rsidTr="00AB59A0">
        <w:trPr>
          <w:trHeight w:val="1781"/>
        </w:trPr>
        <w:tc>
          <w:tcPr>
            <w:tcW w:w="586" w:type="dxa"/>
            <w:tcBorders>
              <w:top w:val="single" w:sz="4" w:space="0" w:color="000000"/>
              <w:left w:val="single" w:sz="4" w:space="0" w:color="000000"/>
              <w:bottom w:val="single" w:sz="4" w:space="0" w:color="auto"/>
              <w:right w:val="single" w:sz="4" w:space="0" w:color="000000"/>
            </w:tcBorders>
          </w:tcPr>
          <w:p w:rsidR="007A3898" w:rsidRPr="006E4BE2" w:rsidRDefault="004F79BE">
            <w:pPr>
              <w:spacing w:after="0" w:line="259" w:lineRule="auto"/>
              <w:ind w:left="0" w:right="16" w:firstLine="0"/>
              <w:jc w:val="center"/>
              <w:rPr>
                <w:sz w:val="20"/>
                <w:szCs w:val="20"/>
              </w:rPr>
            </w:pPr>
            <w:r w:rsidRPr="006E4BE2">
              <w:rPr>
                <w:sz w:val="20"/>
                <w:szCs w:val="20"/>
              </w:rPr>
              <w:t xml:space="preserve">9 </w:t>
            </w:r>
          </w:p>
        </w:tc>
        <w:tc>
          <w:tcPr>
            <w:tcW w:w="2533" w:type="dxa"/>
            <w:tcBorders>
              <w:top w:val="single" w:sz="4" w:space="0" w:color="000000"/>
              <w:left w:val="single" w:sz="4" w:space="0" w:color="000000"/>
              <w:bottom w:val="single" w:sz="4" w:space="0" w:color="auto"/>
              <w:right w:val="single" w:sz="4" w:space="0" w:color="000000"/>
            </w:tcBorders>
          </w:tcPr>
          <w:p w:rsidR="007A3898" w:rsidRPr="006E4BE2" w:rsidRDefault="004F79BE">
            <w:pPr>
              <w:spacing w:after="0" w:line="259" w:lineRule="auto"/>
              <w:ind w:left="1" w:right="0" w:firstLine="0"/>
              <w:jc w:val="left"/>
              <w:rPr>
                <w:sz w:val="20"/>
                <w:szCs w:val="20"/>
              </w:rPr>
            </w:pPr>
            <w:r w:rsidRPr="006E4BE2">
              <w:rPr>
                <w:i/>
                <w:sz w:val="20"/>
                <w:szCs w:val="20"/>
              </w:rPr>
              <w:t>Kan varetage spinal anæ-</w:t>
            </w:r>
          </w:p>
          <w:p w:rsidR="007A3898" w:rsidRPr="006E4BE2" w:rsidRDefault="004F79BE">
            <w:pPr>
              <w:spacing w:after="0" w:line="259" w:lineRule="auto"/>
              <w:ind w:left="1" w:right="0" w:firstLine="0"/>
              <w:jc w:val="left"/>
              <w:rPr>
                <w:sz w:val="20"/>
                <w:szCs w:val="20"/>
              </w:rPr>
            </w:pPr>
            <w:r w:rsidRPr="006E4BE2">
              <w:rPr>
                <w:i/>
                <w:sz w:val="20"/>
                <w:szCs w:val="20"/>
              </w:rPr>
              <w:t xml:space="preserve">stesi </w:t>
            </w:r>
          </w:p>
        </w:tc>
        <w:tc>
          <w:tcPr>
            <w:tcW w:w="6639" w:type="dxa"/>
            <w:tcBorders>
              <w:top w:val="single" w:sz="4" w:space="0" w:color="000000"/>
              <w:left w:val="single" w:sz="4" w:space="0" w:color="000000"/>
              <w:bottom w:val="single" w:sz="4" w:space="0" w:color="auto"/>
              <w:right w:val="single" w:sz="4" w:space="0" w:color="000000"/>
            </w:tcBorders>
          </w:tcPr>
          <w:p w:rsidR="007A3898" w:rsidRPr="006E4BE2" w:rsidRDefault="0052330E" w:rsidP="00CA35B8">
            <w:pPr>
              <w:numPr>
                <w:ilvl w:val="0"/>
                <w:numId w:val="11"/>
              </w:numPr>
              <w:spacing w:after="0" w:line="242" w:lineRule="auto"/>
              <w:ind w:left="361" w:right="0" w:hanging="360"/>
              <w:jc w:val="left"/>
              <w:rPr>
                <w:sz w:val="20"/>
                <w:szCs w:val="20"/>
              </w:rPr>
            </w:pPr>
            <w:r>
              <w:rPr>
                <w:sz w:val="20"/>
                <w:szCs w:val="20"/>
              </w:rPr>
              <w:t xml:space="preserve">kan </w:t>
            </w:r>
            <w:r w:rsidR="004F79BE" w:rsidRPr="006E4BE2">
              <w:rPr>
                <w:sz w:val="20"/>
                <w:szCs w:val="20"/>
              </w:rPr>
              <w:t xml:space="preserve">redegøre for plan for anæstesien, valg af udstyr og analgetikum, dosering, krav til effekt og plan for håndtering af bivirkninger, uønskede virkninger og behandling af toksiske virkninger </w:t>
            </w:r>
          </w:p>
          <w:p w:rsidR="007A3898" w:rsidRPr="006E4BE2" w:rsidRDefault="0052330E" w:rsidP="00CA35B8">
            <w:pPr>
              <w:numPr>
                <w:ilvl w:val="0"/>
                <w:numId w:val="11"/>
              </w:numPr>
              <w:spacing w:after="0" w:line="244" w:lineRule="auto"/>
              <w:ind w:left="361" w:right="0" w:hanging="360"/>
              <w:jc w:val="left"/>
              <w:rPr>
                <w:sz w:val="20"/>
                <w:szCs w:val="20"/>
              </w:rPr>
            </w:pPr>
            <w:r>
              <w:rPr>
                <w:sz w:val="20"/>
                <w:szCs w:val="20"/>
              </w:rPr>
              <w:t xml:space="preserve">kan </w:t>
            </w:r>
            <w:r w:rsidR="004F79BE" w:rsidRPr="006E4BE2">
              <w:rPr>
                <w:sz w:val="20"/>
                <w:szCs w:val="20"/>
              </w:rPr>
              <w:t xml:space="preserve">anlægge og teste virkning og angiver </w:t>
            </w:r>
            <w:r>
              <w:rPr>
                <w:sz w:val="20"/>
                <w:szCs w:val="20"/>
              </w:rPr>
              <w:t>udbredelse</w:t>
            </w:r>
            <w:r w:rsidR="004F79BE" w:rsidRPr="006E4BE2">
              <w:rPr>
                <w:sz w:val="20"/>
                <w:szCs w:val="20"/>
              </w:rPr>
              <w:t xml:space="preserve"> af analgesien </w:t>
            </w:r>
          </w:p>
          <w:p w:rsidR="007A3898" w:rsidRPr="006E4BE2" w:rsidRDefault="0052330E" w:rsidP="00CA35B8">
            <w:pPr>
              <w:numPr>
                <w:ilvl w:val="0"/>
                <w:numId w:val="11"/>
              </w:numPr>
              <w:spacing w:after="0" w:line="259" w:lineRule="auto"/>
              <w:ind w:left="361" w:right="0" w:hanging="360"/>
              <w:jc w:val="left"/>
              <w:rPr>
                <w:sz w:val="20"/>
                <w:szCs w:val="20"/>
              </w:rPr>
            </w:pPr>
            <w:r>
              <w:rPr>
                <w:sz w:val="20"/>
                <w:szCs w:val="20"/>
              </w:rPr>
              <w:t xml:space="preserve">kan </w:t>
            </w:r>
            <w:r w:rsidR="004F79BE" w:rsidRPr="006E4BE2">
              <w:rPr>
                <w:sz w:val="20"/>
                <w:szCs w:val="20"/>
              </w:rPr>
              <w:t xml:space="preserve">redegøre for indikation, kontraindikation, komplikationer, deres forebyggelse og behandling </w:t>
            </w:r>
          </w:p>
        </w:tc>
        <w:tc>
          <w:tcPr>
            <w:tcW w:w="2160" w:type="dxa"/>
            <w:tcBorders>
              <w:top w:val="single" w:sz="4" w:space="0" w:color="000000"/>
              <w:left w:val="single" w:sz="4" w:space="0" w:color="000000"/>
              <w:bottom w:val="single" w:sz="4" w:space="0" w:color="auto"/>
              <w:right w:val="single" w:sz="4" w:space="0" w:color="000000"/>
            </w:tcBorders>
          </w:tcPr>
          <w:p w:rsidR="007A3898" w:rsidRPr="006E4BE2" w:rsidRDefault="004F79BE">
            <w:pPr>
              <w:spacing w:after="0" w:line="259" w:lineRule="auto"/>
              <w:ind w:left="1" w:right="0" w:firstLine="0"/>
              <w:jc w:val="left"/>
              <w:rPr>
                <w:sz w:val="20"/>
                <w:szCs w:val="20"/>
              </w:rPr>
            </w:pPr>
            <w:r w:rsidRPr="006E4BE2">
              <w:rPr>
                <w:sz w:val="20"/>
                <w:szCs w:val="20"/>
              </w:rPr>
              <w:t xml:space="preserve">Klinisk oplæring Selvstudium </w:t>
            </w:r>
          </w:p>
        </w:tc>
        <w:tc>
          <w:tcPr>
            <w:tcW w:w="2722" w:type="dxa"/>
            <w:tcBorders>
              <w:top w:val="single" w:sz="4" w:space="0" w:color="000000"/>
              <w:left w:val="single" w:sz="4" w:space="0" w:color="000000"/>
              <w:bottom w:val="single" w:sz="4" w:space="0" w:color="auto"/>
              <w:right w:val="single" w:sz="4" w:space="0" w:color="000000"/>
            </w:tcBorders>
          </w:tcPr>
          <w:p w:rsidR="007A3898" w:rsidRPr="006E4BE2" w:rsidRDefault="004F79BE">
            <w:pPr>
              <w:spacing w:after="0" w:line="237" w:lineRule="auto"/>
              <w:ind w:left="1" w:right="0" w:firstLine="0"/>
              <w:jc w:val="left"/>
              <w:rPr>
                <w:sz w:val="20"/>
                <w:szCs w:val="20"/>
              </w:rPr>
            </w:pPr>
            <w:r w:rsidRPr="006E4BE2">
              <w:rPr>
                <w:sz w:val="20"/>
                <w:szCs w:val="20"/>
              </w:rPr>
              <w:t xml:space="preserve">Struktureret observation Kompetencevurdering 5 </w:t>
            </w:r>
          </w:p>
          <w:p w:rsidR="007A3898" w:rsidRPr="006E4BE2" w:rsidRDefault="004F79BE">
            <w:pPr>
              <w:spacing w:after="0" w:line="259" w:lineRule="auto"/>
              <w:ind w:left="1" w:right="0" w:firstLine="0"/>
              <w:jc w:val="left"/>
              <w:rPr>
                <w:sz w:val="20"/>
                <w:szCs w:val="20"/>
              </w:rPr>
            </w:pPr>
            <w:r w:rsidRPr="006E4BE2">
              <w:rPr>
                <w:sz w:val="20"/>
                <w:szCs w:val="20"/>
              </w:rPr>
              <w:t xml:space="preserve">Erfaringsregistrering </w:t>
            </w:r>
          </w:p>
        </w:tc>
      </w:tr>
      <w:tr w:rsidR="00610B84" w:rsidRPr="006E4BE2" w:rsidTr="00AB59A0">
        <w:trPr>
          <w:trHeight w:val="516"/>
        </w:trPr>
        <w:tc>
          <w:tcPr>
            <w:tcW w:w="586" w:type="dxa"/>
            <w:tcBorders>
              <w:top w:val="single" w:sz="4" w:space="0" w:color="auto"/>
            </w:tcBorders>
          </w:tcPr>
          <w:p w:rsidR="00610B84" w:rsidRPr="006E4BE2" w:rsidRDefault="00610B84">
            <w:pPr>
              <w:spacing w:after="0" w:line="259" w:lineRule="auto"/>
              <w:ind w:left="12" w:right="0" w:firstLine="0"/>
              <w:jc w:val="left"/>
              <w:rPr>
                <w:i/>
                <w:sz w:val="20"/>
                <w:szCs w:val="20"/>
              </w:rPr>
            </w:pPr>
          </w:p>
        </w:tc>
        <w:tc>
          <w:tcPr>
            <w:tcW w:w="2533" w:type="dxa"/>
            <w:tcBorders>
              <w:top w:val="single" w:sz="4" w:space="0" w:color="auto"/>
            </w:tcBorders>
          </w:tcPr>
          <w:p w:rsidR="00610B84" w:rsidRPr="006E4BE2" w:rsidRDefault="00610B84">
            <w:pPr>
              <w:spacing w:after="0" w:line="259" w:lineRule="auto"/>
              <w:ind w:left="11" w:right="0" w:firstLine="0"/>
              <w:jc w:val="left"/>
              <w:rPr>
                <w:b/>
                <w:sz w:val="20"/>
                <w:szCs w:val="20"/>
              </w:rPr>
            </w:pPr>
          </w:p>
        </w:tc>
        <w:tc>
          <w:tcPr>
            <w:tcW w:w="6639" w:type="dxa"/>
            <w:tcBorders>
              <w:top w:val="single" w:sz="4" w:space="0" w:color="auto"/>
            </w:tcBorders>
          </w:tcPr>
          <w:p w:rsidR="00610B84" w:rsidRPr="006E4BE2" w:rsidRDefault="00610B84">
            <w:pPr>
              <w:spacing w:after="0" w:line="259" w:lineRule="auto"/>
              <w:ind w:left="22" w:right="0" w:firstLine="0"/>
              <w:jc w:val="left"/>
              <w:rPr>
                <w:b/>
                <w:sz w:val="20"/>
                <w:szCs w:val="20"/>
              </w:rPr>
            </w:pPr>
          </w:p>
        </w:tc>
        <w:tc>
          <w:tcPr>
            <w:tcW w:w="2160" w:type="dxa"/>
            <w:tcBorders>
              <w:top w:val="single" w:sz="4" w:space="0" w:color="auto"/>
            </w:tcBorders>
          </w:tcPr>
          <w:p w:rsidR="00610B84" w:rsidRPr="006E4BE2" w:rsidRDefault="00610B84">
            <w:pPr>
              <w:spacing w:after="0" w:line="259" w:lineRule="auto"/>
              <w:ind w:right="0" w:firstLine="0"/>
              <w:jc w:val="left"/>
              <w:rPr>
                <w:b/>
                <w:sz w:val="20"/>
                <w:szCs w:val="20"/>
              </w:rPr>
            </w:pPr>
          </w:p>
        </w:tc>
        <w:tc>
          <w:tcPr>
            <w:tcW w:w="2722" w:type="dxa"/>
            <w:tcBorders>
              <w:top w:val="single" w:sz="4" w:space="0" w:color="auto"/>
            </w:tcBorders>
          </w:tcPr>
          <w:p w:rsidR="00610B84" w:rsidRPr="006E4BE2" w:rsidRDefault="00610B84">
            <w:pPr>
              <w:spacing w:after="0" w:line="259" w:lineRule="auto"/>
              <w:ind w:left="11" w:right="0" w:hanging="1"/>
              <w:jc w:val="left"/>
              <w:rPr>
                <w:b/>
                <w:sz w:val="20"/>
                <w:szCs w:val="20"/>
              </w:rPr>
            </w:pPr>
          </w:p>
        </w:tc>
      </w:tr>
    </w:tbl>
    <w:p w:rsidR="00D25F3C" w:rsidRDefault="00D25F3C">
      <w:r>
        <w:br w:type="page"/>
      </w:r>
    </w:p>
    <w:tbl>
      <w:tblPr>
        <w:tblStyle w:val="TableGrid"/>
        <w:tblW w:w="14640" w:type="dxa"/>
        <w:tblInd w:w="-46" w:type="dxa"/>
        <w:tblCellMar>
          <w:top w:w="11" w:type="dxa"/>
          <w:left w:w="96" w:type="dxa"/>
          <w:right w:w="91" w:type="dxa"/>
        </w:tblCellMar>
        <w:tblLook w:val="04A0" w:firstRow="1" w:lastRow="0" w:firstColumn="1" w:lastColumn="0" w:noHBand="0" w:noVBand="1"/>
      </w:tblPr>
      <w:tblGrid>
        <w:gridCol w:w="586"/>
        <w:gridCol w:w="2533"/>
        <w:gridCol w:w="6639"/>
        <w:gridCol w:w="2160"/>
        <w:gridCol w:w="2722"/>
      </w:tblGrid>
      <w:tr w:rsidR="00610B84" w:rsidRPr="006E4BE2" w:rsidTr="00D25F3C">
        <w:trPr>
          <w:trHeight w:val="516"/>
        </w:trPr>
        <w:tc>
          <w:tcPr>
            <w:tcW w:w="586" w:type="dxa"/>
            <w:tcBorders>
              <w:bottom w:val="single" w:sz="4" w:space="0" w:color="auto"/>
            </w:tcBorders>
          </w:tcPr>
          <w:p w:rsidR="00610B84" w:rsidRPr="006E4BE2" w:rsidRDefault="00610B84">
            <w:pPr>
              <w:spacing w:after="0" w:line="259" w:lineRule="auto"/>
              <w:ind w:left="12" w:right="0" w:firstLine="0"/>
              <w:jc w:val="left"/>
              <w:rPr>
                <w:i/>
                <w:sz w:val="20"/>
                <w:szCs w:val="20"/>
              </w:rPr>
            </w:pPr>
          </w:p>
        </w:tc>
        <w:tc>
          <w:tcPr>
            <w:tcW w:w="2533" w:type="dxa"/>
            <w:tcBorders>
              <w:bottom w:val="single" w:sz="4" w:space="0" w:color="auto"/>
            </w:tcBorders>
          </w:tcPr>
          <w:p w:rsidR="00610B84" w:rsidRPr="006E4BE2" w:rsidRDefault="00610B84">
            <w:pPr>
              <w:spacing w:after="0" w:line="259" w:lineRule="auto"/>
              <w:ind w:left="11" w:right="0" w:firstLine="0"/>
              <w:jc w:val="left"/>
              <w:rPr>
                <w:b/>
                <w:sz w:val="20"/>
                <w:szCs w:val="20"/>
              </w:rPr>
            </w:pPr>
          </w:p>
        </w:tc>
        <w:tc>
          <w:tcPr>
            <w:tcW w:w="6639" w:type="dxa"/>
            <w:tcBorders>
              <w:bottom w:val="single" w:sz="4" w:space="0" w:color="auto"/>
            </w:tcBorders>
          </w:tcPr>
          <w:p w:rsidR="00610B84" w:rsidRPr="006E4BE2" w:rsidRDefault="00610B84">
            <w:pPr>
              <w:spacing w:after="0" w:line="259" w:lineRule="auto"/>
              <w:ind w:left="22" w:right="0" w:firstLine="0"/>
              <w:jc w:val="left"/>
              <w:rPr>
                <w:b/>
                <w:sz w:val="20"/>
                <w:szCs w:val="20"/>
              </w:rPr>
            </w:pPr>
          </w:p>
        </w:tc>
        <w:tc>
          <w:tcPr>
            <w:tcW w:w="2160" w:type="dxa"/>
            <w:tcBorders>
              <w:bottom w:val="single" w:sz="4" w:space="0" w:color="auto"/>
            </w:tcBorders>
          </w:tcPr>
          <w:p w:rsidR="00610B84" w:rsidRPr="006E4BE2" w:rsidRDefault="00610B84">
            <w:pPr>
              <w:spacing w:after="0" w:line="259" w:lineRule="auto"/>
              <w:ind w:right="0" w:firstLine="0"/>
              <w:jc w:val="left"/>
              <w:rPr>
                <w:b/>
                <w:sz w:val="20"/>
                <w:szCs w:val="20"/>
              </w:rPr>
            </w:pPr>
          </w:p>
        </w:tc>
        <w:tc>
          <w:tcPr>
            <w:tcW w:w="2722" w:type="dxa"/>
            <w:tcBorders>
              <w:bottom w:val="single" w:sz="4" w:space="0" w:color="auto"/>
            </w:tcBorders>
          </w:tcPr>
          <w:p w:rsidR="00610B84" w:rsidRPr="006E4BE2" w:rsidRDefault="00610B84">
            <w:pPr>
              <w:spacing w:after="0" w:line="259" w:lineRule="auto"/>
              <w:ind w:left="11" w:right="0" w:hanging="1"/>
              <w:jc w:val="left"/>
              <w:rPr>
                <w:b/>
                <w:sz w:val="20"/>
                <w:szCs w:val="20"/>
              </w:rPr>
            </w:pPr>
          </w:p>
        </w:tc>
      </w:tr>
      <w:tr w:rsidR="007A3898" w:rsidRPr="006E4BE2" w:rsidTr="00D25F3C">
        <w:trPr>
          <w:trHeight w:val="516"/>
        </w:trPr>
        <w:tc>
          <w:tcPr>
            <w:tcW w:w="586" w:type="dxa"/>
            <w:tcBorders>
              <w:top w:val="single" w:sz="4" w:space="0" w:color="auto"/>
              <w:left w:val="single" w:sz="4" w:space="0" w:color="000000"/>
              <w:bottom w:val="single" w:sz="4" w:space="0" w:color="000000"/>
              <w:right w:val="single" w:sz="4" w:space="0" w:color="000000"/>
            </w:tcBorders>
          </w:tcPr>
          <w:p w:rsidR="007A3898" w:rsidRPr="006E4BE2" w:rsidRDefault="004F79BE">
            <w:pPr>
              <w:spacing w:after="0" w:line="259" w:lineRule="auto"/>
              <w:ind w:left="12" w:right="0" w:firstLine="0"/>
              <w:jc w:val="left"/>
              <w:rPr>
                <w:sz w:val="20"/>
                <w:szCs w:val="20"/>
              </w:rPr>
            </w:pPr>
            <w:r w:rsidRPr="006E4BE2">
              <w:rPr>
                <w:i/>
                <w:sz w:val="20"/>
                <w:szCs w:val="20"/>
              </w:rPr>
              <w:t xml:space="preserve"> </w:t>
            </w:r>
          </w:p>
        </w:tc>
        <w:tc>
          <w:tcPr>
            <w:tcW w:w="2533" w:type="dxa"/>
            <w:tcBorders>
              <w:top w:val="single" w:sz="4" w:space="0" w:color="auto"/>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b/>
                <w:sz w:val="20"/>
                <w:szCs w:val="20"/>
              </w:rPr>
              <w:t xml:space="preserve">Kompetencer </w:t>
            </w:r>
          </w:p>
        </w:tc>
        <w:tc>
          <w:tcPr>
            <w:tcW w:w="6639" w:type="dxa"/>
            <w:tcBorders>
              <w:top w:val="single" w:sz="4" w:space="0" w:color="auto"/>
              <w:left w:val="single" w:sz="4" w:space="0" w:color="000000"/>
              <w:bottom w:val="single" w:sz="4" w:space="0" w:color="000000"/>
              <w:right w:val="single" w:sz="4" w:space="0" w:color="000000"/>
            </w:tcBorders>
          </w:tcPr>
          <w:p w:rsidR="007A3898" w:rsidRPr="006E4BE2" w:rsidRDefault="004F79BE">
            <w:pPr>
              <w:spacing w:after="0" w:line="259" w:lineRule="auto"/>
              <w:ind w:left="22" w:right="0" w:firstLine="0"/>
              <w:jc w:val="left"/>
              <w:rPr>
                <w:sz w:val="20"/>
                <w:szCs w:val="20"/>
              </w:rPr>
            </w:pPr>
            <w:r w:rsidRPr="006E4BE2">
              <w:rPr>
                <w:b/>
                <w:sz w:val="20"/>
                <w:szCs w:val="20"/>
              </w:rPr>
              <w:t xml:space="preserve">Konkretisering af mål </w:t>
            </w:r>
          </w:p>
        </w:tc>
        <w:tc>
          <w:tcPr>
            <w:tcW w:w="2160" w:type="dxa"/>
            <w:tcBorders>
              <w:top w:val="single" w:sz="4" w:space="0" w:color="auto"/>
              <w:left w:val="single" w:sz="4" w:space="0" w:color="000000"/>
              <w:bottom w:val="single" w:sz="4" w:space="0" w:color="000000"/>
              <w:right w:val="single" w:sz="4" w:space="0" w:color="000000"/>
            </w:tcBorders>
          </w:tcPr>
          <w:p w:rsidR="007A3898" w:rsidRPr="006E4BE2" w:rsidRDefault="004F79BE">
            <w:pPr>
              <w:spacing w:after="0" w:line="259" w:lineRule="auto"/>
              <w:ind w:right="0" w:firstLine="0"/>
              <w:jc w:val="left"/>
              <w:rPr>
                <w:sz w:val="20"/>
                <w:szCs w:val="20"/>
              </w:rPr>
            </w:pPr>
            <w:r w:rsidRPr="006E4BE2">
              <w:rPr>
                <w:b/>
                <w:sz w:val="20"/>
                <w:szCs w:val="20"/>
              </w:rPr>
              <w:t xml:space="preserve">Læringsstrategier </w:t>
            </w:r>
          </w:p>
        </w:tc>
        <w:tc>
          <w:tcPr>
            <w:tcW w:w="2722" w:type="dxa"/>
            <w:tcBorders>
              <w:top w:val="single" w:sz="4" w:space="0" w:color="auto"/>
              <w:left w:val="single" w:sz="4" w:space="0" w:color="000000"/>
              <w:bottom w:val="single" w:sz="4" w:space="0" w:color="000000"/>
              <w:right w:val="single" w:sz="4" w:space="0" w:color="000000"/>
            </w:tcBorders>
          </w:tcPr>
          <w:p w:rsidR="007A3898" w:rsidRPr="006E4BE2" w:rsidRDefault="004F79BE">
            <w:pPr>
              <w:spacing w:after="0" w:line="259" w:lineRule="auto"/>
              <w:ind w:left="11" w:right="0" w:hanging="1"/>
              <w:jc w:val="left"/>
              <w:rPr>
                <w:sz w:val="20"/>
                <w:szCs w:val="20"/>
              </w:rPr>
            </w:pPr>
            <w:r w:rsidRPr="006E4BE2">
              <w:rPr>
                <w:b/>
                <w:sz w:val="20"/>
                <w:szCs w:val="20"/>
              </w:rPr>
              <w:t xml:space="preserve">Kompetencevurderings metode(r) </w:t>
            </w:r>
          </w:p>
        </w:tc>
      </w:tr>
      <w:tr w:rsidR="007A3898" w:rsidRPr="006E4BE2" w:rsidTr="00D25F3C">
        <w:trPr>
          <w:trHeight w:val="2034"/>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9" w:right="0" w:firstLine="0"/>
              <w:jc w:val="center"/>
              <w:rPr>
                <w:sz w:val="20"/>
                <w:szCs w:val="20"/>
              </w:rPr>
            </w:pPr>
            <w:r w:rsidRPr="006E4BE2">
              <w:rPr>
                <w:i/>
                <w:sz w:val="20"/>
                <w:szCs w:val="20"/>
              </w:rPr>
              <w:t xml:space="preserve">10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i/>
                <w:sz w:val="20"/>
                <w:szCs w:val="20"/>
              </w:rPr>
              <w:t xml:space="preserve">Kan varetage epidural analgesi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D25F3C" w:rsidP="00CA35B8">
            <w:pPr>
              <w:numPr>
                <w:ilvl w:val="0"/>
                <w:numId w:val="12"/>
              </w:numPr>
              <w:spacing w:after="0" w:line="244" w:lineRule="auto"/>
              <w:ind w:right="0" w:hanging="415"/>
              <w:jc w:val="left"/>
              <w:rPr>
                <w:sz w:val="20"/>
                <w:szCs w:val="20"/>
              </w:rPr>
            </w:pPr>
            <w:r>
              <w:rPr>
                <w:sz w:val="20"/>
                <w:szCs w:val="20"/>
              </w:rPr>
              <w:t xml:space="preserve">kan </w:t>
            </w:r>
            <w:r w:rsidR="004F79BE" w:rsidRPr="006E4BE2">
              <w:rPr>
                <w:sz w:val="20"/>
                <w:szCs w:val="20"/>
              </w:rPr>
              <w:t xml:space="preserve">redegøre for plan for analgesien, valg af udstyr og analgetikum, dosering, krav til effekt og plan for håndtering af bivirkninger eller </w:t>
            </w:r>
          </w:p>
          <w:p w:rsidR="007A3898" w:rsidRPr="006E4BE2" w:rsidRDefault="004F79BE" w:rsidP="00D25F3C">
            <w:pPr>
              <w:spacing w:after="0" w:line="259" w:lineRule="auto"/>
              <w:ind w:left="437" w:right="0" w:firstLine="0"/>
              <w:jc w:val="left"/>
              <w:rPr>
                <w:sz w:val="20"/>
                <w:szCs w:val="20"/>
              </w:rPr>
            </w:pPr>
            <w:r w:rsidRPr="006E4BE2">
              <w:rPr>
                <w:sz w:val="20"/>
                <w:szCs w:val="20"/>
              </w:rPr>
              <w:t xml:space="preserve">uønskede virkninger og behandling af toksiske virkninger </w:t>
            </w:r>
          </w:p>
          <w:p w:rsidR="007A3898" w:rsidRPr="006E4BE2" w:rsidRDefault="00D25F3C" w:rsidP="00CA35B8">
            <w:pPr>
              <w:numPr>
                <w:ilvl w:val="0"/>
                <w:numId w:val="12"/>
              </w:numPr>
              <w:spacing w:after="0" w:line="259" w:lineRule="auto"/>
              <w:ind w:right="0" w:hanging="415"/>
              <w:jc w:val="left"/>
              <w:rPr>
                <w:sz w:val="20"/>
                <w:szCs w:val="20"/>
              </w:rPr>
            </w:pPr>
            <w:r>
              <w:rPr>
                <w:sz w:val="20"/>
                <w:szCs w:val="20"/>
              </w:rPr>
              <w:t xml:space="preserve">kan </w:t>
            </w:r>
            <w:r w:rsidR="004F79BE" w:rsidRPr="006E4BE2">
              <w:rPr>
                <w:sz w:val="20"/>
                <w:szCs w:val="20"/>
              </w:rPr>
              <w:t>test</w:t>
            </w:r>
            <w:r>
              <w:rPr>
                <w:sz w:val="20"/>
                <w:szCs w:val="20"/>
              </w:rPr>
              <w:t>e</w:t>
            </w:r>
            <w:r w:rsidR="004F79BE" w:rsidRPr="006E4BE2">
              <w:rPr>
                <w:sz w:val="20"/>
                <w:szCs w:val="20"/>
              </w:rPr>
              <w:t xml:space="preserve"> virkning, angive korrekt ud</w:t>
            </w:r>
            <w:r>
              <w:rPr>
                <w:sz w:val="20"/>
                <w:szCs w:val="20"/>
              </w:rPr>
              <w:t>bredelse</w:t>
            </w:r>
            <w:r w:rsidR="004F79BE" w:rsidRPr="006E4BE2">
              <w:rPr>
                <w:sz w:val="20"/>
                <w:szCs w:val="20"/>
              </w:rPr>
              <w:t xml:space="preserve"> af analgesien </w:t>
            </w:r>
          </w:p>
          <w:p w:rsidR="007A3898" w:rsidRPr="006E4BE2" w:rsidRDefault="00D25F3C" w:rsidP="00CA35B8">
            <w:pPr>
              <w:numPr>
                <w:ilvl w:val="0"/>
                <w:numId w:val="12"/>
              </w:numPr>
              <w:spacing w:after="0" w:line="243" w:lineRule="auto"/>
              <w:ind w:right="0" w:hanging="415"/>
              <w:jc w:val="left"/>
              <w:rPr>
                <w:sz w:val="20"/>
                <w:szCs w:val="20"/>
              </w:rPr>
            </w:pPr>
            <w:r>
              <w:rPr>
                <w:sz w:val="20"/>
                <w:szCs w:val="20"/>
              </w:rPr>
              <w:t xml:space="preserve">kan </w:t>
            </w:r>
            <w:r w:rsidR="004F79BE" w:rsidRPr="006E4BE2">
              <w:rPr>
                <w:sz w:val="20"/>
                <w:szCs w:val="20"/>
              </w:rPr>
              <w:t xml:space="preserve">redegøre for vedligeholdelse af analgesien peroperativt og postoperativt </w:t>
            </w:r>
          </w:p>
          <w:p w:rsidR="007A3898" w:rsidRPr="006E4BE2" w:rsidRDefault="00DE06FD" w:rsidP="00CA35B8">
            <w:pPr>
              <w:numPr>
                <w:ilvl w:val="0"/>
                <w:numId w:val="12"/>
              </w:numPr>
              <w:spacing w:after="0" w:line="259" w:lineRule="auto"/>
              <w:ind w:right="0" w:hanging="415"/>
              <w:jc w:val="left"/>
              <w:rPr>
                <w:sz w:val="20"/>
                <w:szCs w:val="20"/>
              </w:rPr>
            </w:pPr>
            <w:r>
              <w:rPr>
                <w:sz w:val="20"/>
                <w:szCs w:val="20"/>
              </w:rPr>
              <w:t xml:space="preserve">kan </w:t>
            </w:r>
            <w:r w:rsidR="004F79BE" w:rsidRPr="006E4BE2">
              <w:rPr>
                <w:sz w:val="20"/>
                <w:szCs w:val="20"/>
              </w:rPr>
              <w:t xml:space="preserve">redegøre for indikation, kontraindikation, komplikationer, deres forebyggelse og behandling </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sz w:val="20"/>
                <w:szCs w:val="20"/>
              </w:rPr>
              <w:t xml:space="preserve">Klinisk oplæring Selvstudium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37" w:lineRule="auto"/>
              <w:ind w:left="11" w:right="0" w:firstLine="0"/>
              <w:jc w:val="left"/>
              <w:rPr>
                <w:sz w:val="20"/>
                <w:szCs w:val="20"/>
              </w:rPr>
            </w:pPr>
            <w:r w:rsidRPr="006E4BE2">
              <w:rPr>
                <w:sz w:val="20"/>
                <w:szCs w:val="20"/>
              </w:rPr>
              <w:t xml:space="preserve">Struktureret observation Kompetencevurdering 6 </w:t>
            </w:r>
          </w:p>
          <w:p w:rsidR="007A3898" w:rsidRPr="006E4BE2" w:rsidRDefault="004F79BE">
            <w:pPr>
              <w:spacing w:after="0" w:line="259" w:lineRule="auto"/>
              <w:ind w:left="11" w:right="0" w:firstLine="0"/>
              <w:jc w:val="left"/>
              <w:rPr>
                <w:sz w:val="20"/>
                <w:szCs w:val="20"/>
              </w:rPr>
            </w:pPr>
            <w:r w:rsidRPr="006E4BE2">
              <w:rPr>
                <w:sz w:val="20"/>
                <w:szCs w:val="20"/>
              </w:rPr>
              <w:t xml:space="preserve">Erfaringsregistrering </w:t>
            </w:r>
          </w:p>
        </w:tc>
      </w:tr>
      <w:tr w:rsidR="007A3898" w:rsidRPr="006E4BE2" w:rsidTr="00D25F3C">
        <w:trPr>
          <w:trHeight w:val="2286"/>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9" w:right="0" w:firstLine="0"/>
              <w:jc w:val="center"/>
              <w:rPr>
                <w:sz w:val="20"/>
                <w:szCs w:val="20"/>
              </w:rPr>
            </w:pPr>
            <w:r w:rsidRPr="006E4BE2">
              <w:rPr>
                <w:i/>
                <w:sz w:val="20"/>
                <w:szCs w:val="20"/>
              </w:rPr>
              <w:t xml:space="preserve">11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i/>
                <w:sz w:val="20"/>
                <w:szCs w:val="20"/>
              </w:rPr>
              <w:t>Kan anlægge centralvene</w:t>
            </w:r>
            <w:r w:rsidR="00DE06FD">
              <w:rPr>
                <w:i/>
                <w:sz w:val="20"/>
                <w:szCs w:val="20"/>
              </w:rPr>
              <w:t>-</w:t>
            </w:r>
            <w:r w:rsidRPr="006E4BE2">
              <w:rPr>
                <w:i/>
                <w:sz w:val="20"/>
                <w:szCs w:val="20"/>
              </w:rPr>
              <w:t xml:space="preserve"> kateter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DE06FD" w:rsidP="00CA35B8">
            <w:pPr>
              <w:numPr>
                <w:ilvl w:val="0"/>
                <w:numId w:val="13"/>
              </w:numPr>
              <w:spacing w:after="0" w:line="259" w:lineRule="auto"/>
              <w:ind w:right="0" w:hanging="360"/>
              <w:jc w:val="left"/>
              <w:rPr>
                <w:sz w:val="20"/>
                <w:szCs w:val="20"/>
              </w:rPr>
            </w:pPr>
            <w:r>
              <w:rPr>
                <w:sz w:val="20"/>
                <w:szCs w:val="20"/>
              </w:rPr>
              <w:t xml:space="preserve">kan </w:t>
            </w:r>
            <w:r w:rsidR="004F79BE" w:rsidRPr="006E4BE2">
              <w:rPr>
                <w:sz w:val="20"/>
                <w:szCs w:val="20"/>
              </w:rPr>
              <w:t xml:space="preserve">redegøre for indikation, kontraindikation </w:t>
            </w:r>
          </w:p>
          <w:p w:rsidR="007A3898" w:rsidRPr="006E4BE2" w:rsidRDefault="00DE06FD" w:rsidP="00CA35B8">
            <w:pPr>
              <w:numPr>
                <w:ilvl w:val="0"/>
                <w:numId w:val="13"/>
              </w:numPr>
              <w:spacing w:after="0" w:line="244" w:lineRule="auto"/>
              <w:ind w:right="0" w:hanging="360"/>
              <w:jc w:val="left"/>
              <w:rPr>
                <w:sz w:val="20"/>
                <w:szCs w:val="20"/>
              </w:rPr>
            </w:pPr>
            <w:r>
              <w:rPr>
                <w:sz w:val="20"/>
                <w:szCs w:val="20"/>
              </w:rPr>
              <w:t xml:space="preserve">kan </w:t>
            </w:r>
            <w:r w:rsidR="004F79BE" w:rsidRPr="006E4BE2">
              <w:rPr>
                <w:sz w:val="20"/>
                <w:szCs w:val="20"/>
              </w:rPr>
              <w:t xml:space="preserve">redegøre for anatomiske og funktionelle fordele og ulemper ved </w:t>
            </w:r>
            <w:r>
              <w:rPr>
                <w:sz w:val="20"/>
                <w:szCs w:val="20"/>
              </w:rPr>
              <w:t>to</w:t>
            </w:r>
            <w:r w:rsidR="004F79BE" w:rsidRPr="006E4BE2">
              <w:rPr>
                <w:sz w:val="20"/>
                <w:szCs w:val="20"/>
              </w:rPr>
              <w:t xml:space="preserve"> hyppigt anvendte CVK-adgange </w:t>
            </w:r>
          </w:p>
          <w:p w:rsidR="007A3898" w:rsidRPr="006E4BE2" w:rsidRDefault="004F79BE" w:rsidP="00CA35B8">
            <w:pPr>
              <w:numPr>
                <w:ilvl w:val="0"/>
                <w:numId w:val="13"/>
              </w:numPr>
              <w:spacing w:after="0" w:line="259" w:lineRule="auto"/>
              <w:ind w:right="0" w:hanging="360"/>
              <w:jc w:val="left"/>
              <w:rPr>
                <w:sz w:val="20"/>
                <w:szCs w:val="20"/>
              </w:rPr>
            </w:pPr>
            <w:r w:rsidRPr="006E4BE2">
              <w:rPr>
                <w:sz w:val="20"/>
                <w:szCs w:val="20"/>
              </w:rPr>
              <w:t xml:space="preserve">kan anvende korrekt steril teknik ved anlæggelse af CVK </w:t>
            </w:r>
          </w:p>
          <w:p w:rsidR="007A3898" w:rsidRPr="006E4BE2" w:rsidRDefault="004F79BE" w:rsidP="00CA35B8">
            <w:pPr>
              <w:numPr>
                <w:ilvl w:val="0"/>
                <w:numId w:val="13"/>
              </w:numPr>
              <w:spacing w:after="0" w:line="259" w:lineRule="auto"/>
              <w:ind w:right="0" w:hanging="360"/>
              <w:jc w:val="left"/>
              <w:rPr>
                <w:sz w:val="20"/>
                <w:szCs w:val="20"/>
              </w:rPr>
            </w:pPr>
            <w:r w:rsidRPr="006E4BE2">
              <w:rPr>
                <w:sz w:val="20"/>
                <w:szCs w:val="20"/>
              </w:rPr>
              <w:t xml:space="preserve">kan anvende UL ved visualisering af vene og anlæggelse af CVK </w:t>
            </w:r>
          </w:p>
          <w:p w:rsidR="007A3898" w:rsidRPr="006E4BE2" w:rsidRDefault="004F79BE" w:rsidP="00CA35B8">
            <w:pPr>
              <w:numPr>
                <w:ilvl w:val="0"/>
                <w:numId w:val="13"/>
              </w:numPr>
              <w:spacing w:after="0" w:line="259" w:lineRule="auto"/>
              <w:ind w:right="0" w:hanging="360"/>
              <w:jc w:val="left"/>
              <w:rPr>
                <w:sz w:val="20"/>
                <w:szCs w:val="20"/>
              </w:rPr>
            </w:pPr>
            <w:r w:rsidRPr="006E4BE2">
              <w:rPr>
                <w:sz w:val="20"/>
                <w:szCs w:val="20"/>
              </w:rPr>
              <w:t xml:space="preserve">kan udføre test af kateterfunktion og placering </w:t>
            </w:r>
          </w:p>
          <w:p w:rsidR="007A3898" w:rsidRPr="006E4BE2" w:rsidRDefault="00DE06FD" w:rsidP="00CA35B8">
            <w:pPr>
              <w:numPr>
                <w:ilvl w:val="0"/>
                <w:numId w:val="13"/>
              </w:numPr>
              <w:spacing w:after="0" w:line="259" w:lineRule="auto"/>
              <w:ind w:right="0" w:hanging="360"/>
              <w:jc w:val="left"/>
              <w:rPr>
                <w:sz w:val="20"/>
                <w:szCs w:val="20"/>
              </w:rPr>
            </w:pPr>
            <w:r>
              <w:rPr>
                <w:sz w:val="20"/>
                <w:szCs w:val="20"/>
              </w:rPr>
              <w:t>kan redegøre for evt. komplikationer, deres forebyggelse og behandling</w:t>
            </w:r>
            <w:r w:rsidR="004F79BE" w:rsidRPr="006E4BE2">
              <w:rPr>
                <w:sz w:val="20"/>
                <w:szCs w:val="20"/>
              </w:rPr>
              <w:t xml:space="preserve"> </w:t>
            </w:r>
          </w:p>
          <w:p w:rsidR="007A3898" w:rsidRPr="006E4BE2" w:rsidRDefault="00DE06FD" w:rsidP="00CA35B8">
            <w:pPr>
              <w:numPr>
                <w:ilvl w:val="0"/>
                <w:numId w:val="13"/>
              </w:numPr>
              <w:spacing w:after="0" w:line="259" w:lineRule="auto"/>
              <w:ind w:right="0" w:hanging="360"/>
              <w:jc w:val="left"/>
              <w:rPr>
                <w:sz w:val="20"/>
                <w:szCs w:val="20"/>
              </w:rPr>
            </w:pPr>
            <w:r>
              <w:rPr>
                <w:sz w:val="20"/>
                <w:szCs w:val="20"/>
              </w:rPr>
              <w:t xml:space="preserve">kan </w:t>
            </w:r>
            <w:r w:rsidR="004F79BE" w:rsidRPr="006E4BE2">
              <w:rPr>
                <w:sz w:val="20"/>
                <w:szCs w:val="20"/>
              </w:rPr>
              <w:t xml:space="preserve">redegøre for retningslinjer for observation, anvendelse, og seponering af CVK </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sz w:val="20"/>
                <w:szCs w:val="20"/>
              </w:rPr>
              <w:t xml:space="preserve">Klinisk oplæring Selvstudium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37" w:lineRule="auto"/>
              <w:ind w:left="11" w:right="0" w:firstLine="0"/>
              <w:jc w:val="left"/>
              <w:rPr>
                <w:sz w:val="20"/>
                <w:szCs w:val="20"/>
              </w:rPr>
            </w:pPr>
            <w:r w:rsidRPr="006E4BE2">
              <w:rPr>
                <w:sz w:val="20"/>
                <w:szCs w:val="20"/>
              </w:rPr>
              <w:t xml:space="preserve">Struktureret observation Kompetencevurdering 7 </w:t>
            </w:r>
          </w:p>
          <w:p w:rsidR="007A3898" w:rsidRPr="006E4BE2" w:rsidRDefault="004F79BE">
            <w:pPr>
              <w:spacing w:after="0" w:line="259" w:lineRule="auto"/>
              <w:ind w:left="11" w:right="0" w:firstLine="0"/>
              <w:jc w:val="left"/>
              <w:rPr>
                <w:sz w:val="20"/>
                <w:szCs w:val="20"/>
              </w:rPr>
            </w:pPr>
            <w:r w:rsidRPr="006E4BE2">
              <w:rPr>
                <w:sz w:val="20"/>
                <w:szCs w:val="20"/>
              </w:rPr>
              <w:t xml:space="preserve">Erfaringsregistrering </w:t>
            </w:r>
          </w:p>
        </w:tc>
      </w:tr>
      <w:tr w:rsidR="007A3898" w:rsidRPr="006E4BE2" w:rsidTr="00D25F3C">
        <w:trPr>
          <w:trHeight w:val="1276"/>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9" w:right="0" w:firstLine="0"/>
              <w:jc w:val="center"/>
              <w:rPr>
                <w:sz w:val="20"/>
                <w:szCs w:val="20"/>
              </w:rPr>
            </w:pPr>
            <w:r w:rsidRPr="006E4BE2">
              <w:rPr>
                <w:i/>
                <w:sz w:val="20"/>
                <w:szCs w:val="20"/>
              </w:rPr>
              <w:t xml:space="preserve">12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i/>
                <w:sz w:val="20"/>
                <w:szCs w:val="20"/>
              </w:rPr>
              <w:t>Kan redegøre for valg af perioperativ håndtering af patienter med komplicerende tilstande eller sygdomme</w:t>
            </w:r>
            <w:r w:rsidRPr="006E4BE2">
              <w:rPr>
                <w:sz w:val="20"/>
                <w:szCs w:val="20"/>
              </w:rPr>
              <w:t xml:space="preserve">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AB59A0" w:rsidP="00CA35B8">
            <w:pPr>
              <w:numPr>
                <w:ilvl w:val="0"/>
                <w:numId w:val="14"/>
              </w:numPr>
              <w:spacing w:after="0" w:line="244" w:lineRule="auto"/>
              <w:ind w:right="0" w:hanging="360"/>
              <w:jc w:val="left"/>
              <w:rPr>
                <w:sz w:val="20"/>
                <w:szCs w:val="20"/>
              </w:rPr>
            </w:pPr>
            <w:r>
              <w:rPr>
                <w:sz w:val="20"/>
                <w:szCs w:val="20"/>
              </w:rPr>
              <w:t xml:space="preserve">kan </w:t>
            </w:r>
            <w:r w:rsidR="004F79BE" w:rsidRPr="006E4BE2">
              <w:rPr>
                <w:sz w:val="20"/>
                <w:szCs w:val="20"/>
              </w:rPr>
              <w:t xml:space="preserve">redegøre for medicinsk og farmakologisk begrundelse for præoperativ forberedelse og medicinering,  </w:t>
            </w:r>
          </w:p>
          <w:p w:rsidR="00AB59A0" w:rsidRDefault="00AB59A0" w:rsidP="00CA35B8">
            <w:pPr>
              <w:numPr>
                <w:ilvl w:val="0"/>
                <w:numId w:val="14"/>
              </w:numPr>
              <w:spacing w:after="0" w:line="244" w:lineRule="auto"/>
              <w:ind w:right="0" w:hanging="360"/>
              <w:jc w:val="left"/>
              <w:rPr>
                <w:sz w:val="20"/>
                <w:szCs w:val="20"/>
              </w:rPr>
            </w:pPr>
            <w:r>
              <w:rPr>
                <w:sz w:val="20"/>
                <w:szCs w:val="20"/>
              </w:rPr>
              <w:t xml:space="preserve">kan </w:t>
            </w:r>
            <w:r w:rsidR="004F79BE" w:rsidRPr="006E4BE2">
              <w:rPr>
                <w:sz w:val="20"/>
                <w:szCs w:val="20"/>
              </w:rPr>
              <w:t>redegøre for valg og dosering af anæstesimidler og –teknik, va</w:t>
            </w:r>
            <w:r>
              <w:rPr>
                <w:sz w:val="20"/>
                <w:szCs w:val="20"/>
              </w:rPr>
              <w:t xml:space="preserve">lg af væske/elektrolyt indgift </w:t>
            </w:r>
          </w:p>
          <w:p w:rsidR="007A3898" w:rsidRPr="006E4BE2" w:rsidRDefault="00AB59A0" w:rsidP="00CA35B8">
            <w:pPr>
              <w:numPr>
                <w:ilvl w:val="0"/>
                <w:numId w:val="14"/>
              </w:numPr>
              <w:spacing w:after="0" w:line="244" w:lineRule="auto"/>
              <w:ind w:right="0" w:hanging="360"/>
              <w:jc w:val="left"/>
              <w:rPr>
                <w:sz w:val="20"/>
                <w:szCs w:val="20"/>
              </w:rPr>
            </w:pPr>
            <w:r>
              <w:rPr>
                <w:sz w:val="20"/>
                <w:szCs w:val="20"/>
              </w:rPr>
              <w:t xml:space="preserve">kan </w:t>
            </w:r>
            <w:r w:rsidR="004F79BE" w:rsidRPr="006E4BE2">
              <w:rPr>
                <w:sz w:val="20"/>
                <w:szCs w:val="20"/>
              </w:rPr>
              <w:t xml:space="preserve">redegøre for postoperativ observation/smertebehandling  </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sz w:val="20"/>
                <w:szCs w:val="20"/>
              </w:rPr>
              <w:t xml:space="preserve">Klinisk oplæring Selvstudium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sz w:val="20"/>
                <w:szCs w:val="20"/>
              </w:rPr>
              <w:t xml:space="preserve">Skriftlig opgave </w:t>
            </w:r>
          </w:p>
          <w:p w:rsidR="007A3898" w:rsidRPr="006E4BE2" w:rsidRDefault="004F79BE">
            <w:pPr>
              <w:spacing w:after="0" w:line="259" w:lineRule="auto"/>
              <w:ind w:left="11" w:right="0" w:firstLine="0"/>
              <w:jc w:val="left"/>
              <w:rPr>
                <w:sz w:val="20"/>
                <w:szCs w:val="20"/>
              </w:rPr>
            </w:pPr>
            <w:r w:rsidRPr="006E4BE2">
              <w:rPr>
                <w:sz w:val="20"/>
                <w:szCs w:val="20"/>
              </w:rPr>
              <w:t xml:space="preserve">Kompetencevurdering 8 </w:t>
            </w:r>
          </w:p>
        </w:tc>
      </w:tr>
      <w:tr w:rsidR="007A3898" w:rsidRPr="006E4BE2" w:rsidTr="00D25F3C">
        <w:trPr>
          <w:trHeight w:val="769"/>
        </w:trPr>
        <w:tc>
          <w:tcPr>
            <w:tcW w:w="586" w:type="dxa"/>
            <w:tcBorders>
              <w:top w:val="single" w:sz="4" w:space="0" w:color="000000"/>
              <w:left w:val="single" w:sz="4" w:space="0" w:color="000000"/>
              <w:bottom w:val="single" w:sz="4" w:space="0" w:color="000000"/>
              <w:right w:val="single" w:sz="4" w:space="0" w:color="000000"/>
            </w:tcBorders>
            <w:vAlign w:val="center"/>
          </w:tcPr>
          <w:p w:rsidR="007A3898" w:rsidRPr="006E4BE2" w:rsidRDefault="004F79BE">
            <w:pPr>
              <w:spacing w:after="0" w:line="259" w:lineRule="auto"/>
              <w:ind w:left="19" w:right="0" w:firstLine="0"/>
              <w:jc w:val="center"/>
              <w:rPr>
                <w:sz w:val="20"/>
                <w:szCs w:val="20"/>
              </w:rPr>
            </w:pPr>
            <w:r w:rsidRPr="006E4BE2">
              <w:rPr>
                <w:i/>
                <w:sz w:val="20"/>
                <w:szCs w:val="20"/>
              </w:rPr>
              <w:t xml:space="preserve">13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i/>
                <w:sz w:val="20"/>
                <w:szCs w:val="20"/>
              </w:rPr>
              <w:t xml:space="preserve">Har opnået behørig bredde, volumen og kvalitet i håndtering af procedurer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382" w:right="0" w:hanging="360"/>
              <w:jc w:val="left"/>
              <w:rPr>
                <w:sz w:val="20"/>
                <w:szCs w:val="20"/>
              </w:rPr>
            </w:pPr>
            <w:r w:rsidRPr="006E4BE2">
              <w:rPr>
                <w:sz w:val="20"/>
                <w:szCs w:val="20"/>
              </w:rPr>
              <w:t>-</w:t>
            </w:r>
            <w:r w:rsidRPr="006E4BE2">
              <w:rPr>
                <w:rFonts w:eastAsia="Arial" w:cs="Arial"/>
                <w:sz w:val="20"/>
                <w:szCs w:val="20"/>
              </w:rPr>
              <w:t xml:space="preserve"> </w:t>
            </w:r>
            <w:r w:rsidRPr="006E4BE2">
              <w:rPr>
                <w:rFonts w:eastAsia="Arial" w:cs="Arial"/>
                <w:sz w:val="20"/>
                <w:szCs w:val="20"/>
              </w:rPr>
              <w:tab/>
            </w:r>
            <w:r w:rsidRPr="006E4BE2">
              <w:rPr>
                <w:sz w:val="20"/>
                <w:szCs w:val="20"/>
              </w:rPr>
              <w:t xml:space="preserve">anvender cusumscore og/eller erfaringsregistrering behørigt for CVK-anlæggelse, A-kanyle, spinalanlæggelse, epiduralkateter, blokadeanlæggelse og intubation </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sz w:val="20"/>
                <w:szCs w:val="20"/>
              </w:rPr>
              <w:t>Klinisk oplæring</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sz w:val="20"/>
                <w:szCs w:val="20"/>
              </w:rPr>
              <w:t xml:space="preserve">Cusumscore </w:t>
            </w:r>
          </w:p>
          <w:p w:rsidR="007A3898" w:rsidRPr="006E4BE2" w:rsidRDefault="004F79BE">
            <w:pPr>
              <w:spacing w:after="0" w:line="259" w:lineRule="auto"/>
              <w:ind w:left="11" w:right="0" w:firstLine="0"/>
              <w:jc w:val="left"/>
              <w:rPr>
                <w:sz w:val="20"/>
                <w:szCs w:val="20"/>
              </w:rPr>
            </w:pPr>
            <w:r w:rsidRPr="006E4BE2">
              <w:rPr>
                <w:sz w:val="20"/>
                <w:szCs w:val="20"/>
              </w:rPr>
              <w:t xml:space="preserve">Erfaringsregistering </w:t>
            </w:r>
          </w:p>
        </w:tc>
      </w:tr>
      <w:tr w:rsidR="007A3898" w:rsidRPr="006E4BE2" w:rsidTr="00D25F3C">
        <w:trPr>
          <w:trHeight w:val="1781"/>
        </w:trPr>
        <w:tc>
          <w:tcPr>
            <w:tcW w:w="586"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9" w:right="0" w:firstLine="0"/>
              <w:jc w:val="center"/>
              <w:rPr>
                <w:sz w:val="20"/>
                <w:szCs w:val="20"/>
              </w:rPr>
            </w:pPr>
            <w:r w:rsidRPr="006E4BE2">
              <w:rPr>
                <w:i/>
                <w:sz w:val="20"/>
                <w:szCs w:val="20"/>
              </w:rPr>
              <w:lastRenderedPageBreak/>
              <w:t xml:space="preserve">14 </w:t>
            </w:r>
          </w:p>
        </w:tc>
        <w:tc>
          <w:tcPr>
            <w:tcW w:w="2533"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i/>
                <w:sz w:val="20"/>
                <w:szCs w:val="20"/>
              </w:rPr>
              <w:t xml:space="preserve">Har opnået behørig bredde og volumen i anæstesiologisk erfaring mht. tilstrækkeligt udsnit og antal af patienter og anæstesiologiske problemstillinger </w:t>
            </w:r>
          </w:p>
        </w:tc>
        <w:tc>
          <w:tcPr>
            <w:tcW w:w="6639" w:type="dxa"/>
            <w:tcBorders>
              <w:top w:val="single" w:sz="4" w:space="0" w:color="000000"/>
              <w:left w:val="single" w:sz="4" w:space="0" w:color="000000"/>
              <w:bottom w:val="single" w:sz="4" w:space="0" w:color="000000"/>
              <w:right w:val="single" w:sz="4" w:space="0" w:color="000000"/>
            </w:tcBorders>
          </w:tcPr>
          <w:p w:rsidR="007A3898" w:rsidRPr="006E4BE2" w:rsidRDefault="004F79BE">
            <w:pPr>
              <w:tabs>
                <w:tab w:val="center" w:pos="2093"/>
              </w:tabs>
              <w:spacing w:after="0" w:line="259" w:lineRule="auto"/>
              <w:ind w:left="0" w:right="0" w:firstLine="0"/>
              <w:jc w:val="left"/>
              <w:rPr>
                <w:sz w:val="20"/>
                <w:szCs w:val="20"/>
              </w:rPr>
            </w:pPr>
            <w:r w:rsidRPr="006E4BE2">
              <w:rPr>
                <w:sz w:val="20"/>
                <w:szCs w:val="20"/>
              </w:rPr>
              <w:t>-</w:t>
            </w:r>
            <w:r w:rsidRPr="006E4BE2">
              <w:rPr>
                <w:rFonts w:eastAsia="Arial" w:cs="Arial"/>
                <w:sz w:val="20"/>
                <w:szCs w:val="20"/>
              </w:rPr>
              <w:t xml:space="preserve"> </w:t>
            </w:r>
            <w:r w:rsidRPr="006E4BE2">
              <w:rPr>
                <w:rFonts w:eastAsia="Arial" w:cs="Arial"/>
                <w:sz w:val="20"/>
                <w:szCs w:val="20"/>
              </w:rPr>
              <w:tab/>
            </w:r>
            <w:r w:rsidR="00AB59A0">
              <w:rPr>
                <w:rFonts w:eastAsia="Arial" w:cs="Arial"/>
                <w:sz w:val="20"/>
                <w:szCs w:val="20"/>
              </w:rPr>
              <w:t xml:space="preserve">kan </w:t>
            </w:r>
            <w:r w:rsidR="00AB59A0">
              <w:rPr>
                <w:sz w:val="20"/>
                <w:szCs w:val="20"/>
              </w:rPr>
              <w:t>anvende</w:t>
            </w:r>
            <w:r w:rsidRPr="006E4BE2">
              <w:rPr>
                <w:sz w:val="20"/>
                <w:szCs w:val="20"/>
              </w:rPr>
              <w:t xml:space="preserve"> erfaringsregistrering behørigt </w:t>
            </w:r>
          </w:p>
        </w:tc>
        <w:tc>
          <w:tcPr>
            <w:tcW w:w="2160"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sz w:val="20"/>
                <w:szCs w:val="20"/>
              </w:rPr>
              <w:t xml:space="preserve">Klinisk oplæring </w:t>
            </w:r>
          </w:p>
        </w:tc>
        <w:tc>
          <w:tcPr>
            <w:tcW w:w="272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1" w:right="0" w:firstLine="0"/>
              <w:jc w:val="left"/>
              <w:rPr>
                <w:sz w:val="20"/>
                <w:szCs w:val="20"/>
              </w:rPr>
            </w:pPr>
            <w:r w:rsidRPr="006E4BE2">
              <w:rPr>
                <w:sz w:val="20"/>
                <w:szCs w:val="20"/>
              </w:rPr>
              <w:t xml:space="preserve">Cusumscore </w:t>
            </w:r>
          </w:p>
          <w:p w:rsidR="007A3898" w:rsidRPr="006E4BE2" w:rsidRDefault="004F79BE">
            <w:pPr>
              <w:spacing w:after="0" w:line="259" w:lineRule="auto"/>
              <w:ind w:left="11" w:right="0" w:firstLine="0"/>
              <w:jc w:val="left"/>
              <w:rPr>
                <w:sz w:val="20"/>
                <w:szCs w:val="20"/>
              </w:rPr>
            </w:pPr>
            <w:r w:rsidRPr="006E4BE2">
              <w:rPr>
                <w:sz w:val="20"/>
                <w:szCs w:val="20"/>
              </w:rPr>
              <w:t xml:space="preserve">Erfaringsregistering  </w:t>
            </w:r>
          </w:p>
        </w:tc>
      </w:tr>
    </w:tbl>
    <w:p w:rsidR="007A3898" w:rsidRPr="006E4BE2" w:rsidRDefault="004F79BE">
      <w:pPr>
        <w:spacing w:after="0" w:line="259" w:lineRule="auto"/>
        <w:ind w:left="0" w:right="0" w:firstLine="0"/>
        <w:rPr>
          <w:sz w:val="20"/>
          <w:szCs w:val="20"/>
        </w:rPr>
      </w:pPr>
      <w:r w:rsidRPr="006E4BE2">
        <w:rPr>
          <w:sz w:val="20"/>
          <w:szCs w:val="20"/>
        </w:rPr>
        <w:t xml:space="preserve"> </w:t>
      </w:r>
    </w:p>
    <w:tbl>
      <w:tblPr>
        <w:tblStyle w:val="TableGrid"/>
        <w:tblW w:w="14706" w:type="dxa"/>
        <w:tblInd w:w="-108" w:type="dxa"/>
        <w:tblCellMar>
          <w:top w:w="11" w:type="dxa"/>
          <w:left w:w="100" w:type="dxa"/>
          <w:right w:w="59" w:type="dxa"/>
        </w:tblCellMar>
        <w:tblLook w:val="04A0" w:firstRow="1" w:lastRow="0" w:firstColumn="1" w:lastColumn="0" w:noHBand="0" w:noVBand="1"/>
      </w:tblPr>
      <w:tblGrid>
        <w:gridCol w:w="647"/>
        <w:gridCol w:w="2549"/>
        <w:gridCol w:w="6632"/>
        <w:gridCol w:w="7"/>
        <w:gridCol w:w="2153"/>
        <w:gridCol w:w="7"/>
        <w:gridCol w:w="2704"/>
        <w:gridCol w:w="7"/>
      </w:tblGrid>
      <w:tr w:rsidR="007A3898" w:rsidRPr="006E4BE2" w:rsidTr="009537F8">
        <w:trPr>
          <w:gridAfter w:val="1"/>
          <w:wAfter w:w="7" w:type="dxa"/>
          <w:trHeight w:val="378"/>
        </w:trPr>
        <w:tc>
          <w:tcPr>
            <w:tcW w:w="3196" w:type="dxa"/>
            <w:gridSpan w:val="2"/>
            <w:tcBorders>
              <w:top w:val="single" w:sz="4" w:space="0" w:color="000000"/>
              <w:left w:val="single" w:sz="4" w:space="0" w:color="000000"/>
              <w:bottom w:val="single" w:sz="4" w:space="0" w:color="000000"/>
              <w:right w:val="nil"/>
            </w:tcBorders>
          </w:tcPr>
          <w:p w:rsidR="007A3898" w:rsidRPr="006E4BE2" w:rsidRDefault="004F79BE">
            <w:pPr>
              <w:spacing w:after="0" w:line="259" w:lineRule="auto"/>
              <w:ind w:left="8" w:right="0" w:firstLine="0"/>
              <w:jc w:val="left"/>
              <w:rPr>
                <w:sz w:val="20"/>
                <w:szCs w:val="20"/>
              </w:rPr>
            </w:pPr>
            <w:r w:rsidRPr="00AB59A0">
              <w:rPr>
                <w:sz w:val="32"/>
                <w:szCs w:val="20"/>
              </w:rPr>
              <w:t xml:space="preserve">INTENSIV TERAPI </w:t>
            </w:r>
          </w:p>
        </w:tc>
        <w:tc>
          <w:tcPr>
            <w:tcW w:w="6632" w:type="dxa"/>
            <w:tcBorders>
              <w:top w:val="single" w:sz="4" w:space="0" w:color="000000"/>
              <w:left w:val="nil"/>
              <w:bottom w:val="single" w:sz="4" w:space="0" w:color="000000"/>
              <w:right w:val="nil"/>
            </w:tcBorders>
          </w:tcPr>
          <w:p w:rsidR="007A3898" w:rsidRPr="006E4BE2" w:rsidRDefault="007A3898">
            <w:pPr>
              <w:spacing w:after="160" w:line="259" w:lineRule="auto"/>
              <w:ind w:left="0" w:right="0" w:firstLine="0"/>
              <w:jc w:val="left"/>
              <w:rPr>
                <w:sz w:val="20"/>
                <w:szCs w:val="20"/>
              </w:rPr>
            </w:pPr>
          </w:p>
        </w:tc>
        <w:tc>
          <w:tcPr>
            <w:tcW w:w="2160" w:type="dxa"/>
            <w:gridSpan w:val="2"/>
            <w:tcBorders>
              <w:top w:val="single" w:sz="4" w:space="0" w:color="000000"/>
              <w:left w:val="nil"/>
              <w:bottom w:val="single" w:sz="4" w:space="0" w:color="000000"/>
              <w:right w:val="nil"/>
            </w:tcBorders>
          </w:tcPr>
          <w:p w:rsidR="007A3898" w:rsidRPr="006E4BE2" w:rsidRDefault="007A3898">
            <w:pPr>
              <w:spacing w:after="160" w:line="259" w:lineRule="auto"/>
              <w:ind w:left="0" w:right="0" w:firstLine="0"/>
              <w:jc w:val="left"/>
              <w:rPr>
                <w:sz w:val="20"/>
                <w:szCs w:val="20"/>
              </w:rPr>
            </w:pPr>
          </w:p>
        </w:tc>
        <w:tc>
          <w:tcPr>
            <w:tcW w:w="2711" w:type="dxa"/>
            <w:gridSpan w:val="2"/>
            <w:tcBorders>
              <w:top w:val="single" w:sz="4" w:space="0" w:color="000000"/>
              <w:left w:val="nil"/>
              <w:bottom w:val="single" w:sz="4" w:space="0" w:color="000000"/>
              <w:right w:val="single" w:sz="4" w:space="0" w:color="000000"/>
            </w:tcBorders>
          </w:tcPr>
          <w:p w:rsidR="007A3898" w:rsidRPr="006E4BE2" w:rsidRDefault="007A3898">
            <w:pPr>
              <w:spacing w:after="160" w:line="259" w:lineRule="auto"/>
              <w:ind w:left="0" w:right="0" w:firstLine="0"/>
              <w:jc w:val="left"/>
              <w:rPr>
                <w:sz w:val="20"/>
                <w:szCs w:val="20"/>
              </w:rPr>
            </w:pPr>
          </w:p>
        </w:tc>
      </w:tr>
      <w:tr w:rsidR="007A3898" w:rsidRPr="006E4BE2" w:rsidTr="009537F8">
        <w:trPr>
          <w:gridAfter w:val="1"/>
          <w:wAfter w:w="7" w:type="dxa"/>
          <w:trHeight w:val="516"/>
        </w:trPr>
        <w:tc>
          <w:tcPr>
            <w:tcW w:w="647"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8" w:right="0" w:firstLine="0"/>
              <w:jc w:val="left"/>
              <w:rPr>
                <w:sz w:val="20"/>
                <w:szCs w:val="20"/>
              </w:rPr>
            </w:pPr>
            <w:r w:rsidRPr="006E4BE2">
              <w:rPr>
                <w:b/>
                <w:sz w:val="20"/>
                <w:szCs w:val="20"/>
              </w:rPr>
              <w:t xml:space="preserve"> </w:t>
            </w:r>
            <w:r w:rsidRPr="006E4BE2">
              <w:rPr>
                <w:b/>
                <w:i/>
                <w:sz w:val="20"/>
                <w:szCs w:val="20"/>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8" w:right="0" w:firstLine="0"/>
              <w:jc w:val="left"/>
              <w:rPr>
                <w:sz w:val="20"/>
                <w:szCs w:val="20"/>
              </w:rPr>
            </w:pPr>
            <w:r w:rsidRPr="006E4BE2">
              <w:rPr>
                <w:b/>
                <w:sz w:val="20"/>
                <w:szCs w:val="20"/>
              </w:rPr>
              <w:t xml:space="preserve">Kompetencer </w:t>
            </w:r>
          </w:p>
        </w:tc>
        <w:tc>
          <w:tcPr>
            <w:tcW w:w="6632"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17" w:right="0" w:firstLine="0"/>
              <w:jc w:val="left"/>
              <w:rPr>
                <w:sz w:val="20"/>
                <w:szCs w:val="20"/>
              </w:rPr>
            </w:pPr>
            <w:r w:rsidRPr="006E4BE2">
              <w:rPr>
                <w:b/>
                <w:sz w:val="20"/>
                <w:szCs w:val="20"/>
              </w:rPr>
              <w:t>Konkretisering af mål</w:t>
            </w:r>
          </w:p>
        </w:tc>
        <w:tc>
          <w:tcPr>
            <w:tcW w:w="2160" w:type="dxa"/>
            <w:gridSpan w:val="2"/>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7" w:right="0" w:firstLine="0"/>
              <w:jc w:val="left"/>
              <w:rPr>
                <w:sz w:val="20"/>
                <w:szCs w:val="20"/>
              </w:rPr>
            </w:pPr>
            <w:r w:rsidRPr="006E4BE2">
              <w:rPr>
                <w:b/>
                <w:sz w:val="20"/>
                <w:szCs w:val="20"/>
              </w:rPr>
              <w:t xml:space="preserve">Læringsstrategier, anbefaling </w:t>
            </w:r>
          </w:p>
        </w:tc>
        <w:tc>
          <w:tcPr>
            <w:tcW w:w="2711" w:type="dxa"/>
            <w:gridSpan w:val="2"/>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7" w:right="0" w:firstLine="0"/>
              <w:jc w:val="left"/>
              <w:rPr>
                <w:sz w:val="20"/>
                <w:szCs w:val="20"/>
              </w:rPr>
            </w:pPr>
            <w:r w:rsidRPr="006E4BE2">
              <w:rPr>
                <w:b/>
                <w:sz w:val="20"/>
                <w:szCs w:val="20"/>
              </w:rPr>
              <w:t xml:space="preserve">Kompetencevurderings metode(r) </w:t>
            </w:r>
          </w:p>
        </w:tc>
      </w:tr>
      <w:tr w:rsidR="007A3898" w:rsidRPr="006E4BE2" w:rsidTr="009537F8">
        <w:trPr>
          <w:trHeight w:val="1687"/>
        </w:trPr>
        <w:tc>
          <w:tcPr>
            <w:tcW w:w="647"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0" w:right="40" w:firstLine="0"/>
              <w:jc w:val="center"/>
              <w:rPr>
                <w:sz w:val="20"/>
                <w:szCs w:val="20"/>
              </w:rPr>
            </w:pPr>
            <w:r w:rsidRPr="006E4BE2">
              <w:rPr>
                <w:i/>
                <w:sz w:val="20"/>
                <w:szCs w:val="20"/>
              </w:rPr>
              <w:t xml:space="preserve">15 </w:t>
            </w:r>
          </w:p>
        </w:tc>
        <w:tc>
          <w:tcPr>
            <w:tcW w:w="2549"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8" w:right="0" w:firstLine="0"/>
              <w:jc w:val="left"/>
              <w:rPr>
                <w:sz w:val="20"/>
                <w:szCs w:val="20"/>
              </w:rPr>
            </w:pPr>
            <w:r w:rsidRPr="006E4BE2">
              <w:rPr>
                <w:i/>
                <w:sz w:val="20"/>
                <w:szCs w:val="20"/>
              </w:rPr>
              <w:t xml:space="preserve">Kan udarbejde væske/ernæringsplan for intensiv patient </w:t>
            </w:r>
          </w:p>
        </w:tc>
        <w:tc>
          <w:tcPr>
            <w:tcW w:w="6639" w:type="dxa"/>
            <w:gridSpan w:val="2"/>
            <w:tcBorders>
              <w:top w:val="single" w:sz="4" w:space="0" w:color="000000"/>
              <w:left w:val="single" w:sz="4" w:space="0" w:color="000000"/>
              <w:bottom w:val="single" w:sz="4" w:space="0" w:color="000000"/>
              <w:right w:val="single" w:sz="4" w:space="0" w:color="000000"/>
            </w:tcBorders>
          </w:tcPr>
          <w:p w:rsidR="007A3898" w:rsidRPr="006E4BE2" w:rsidRDefault="004F79BE" w:rsidP="00CA35B8">
            <w:pPr>
              <w:numPr>
                <w:ilvl w:val="0"/>
                <w:numId w:val="15"/>
              </w:numPr>
              <w:spacing w:after="0" w:line="242" w:lineRule="auto"/>
              <w:ind w:right="0" w:hanging="360"/>
              <w:jc w:val="left"/>
              <w:rPr>
                <w:sz w:val="20"/>
                <w:szCs w:val="20"/>
              </w:rPr>
            </w:pPr>
            <w:r w:rsidRPr="006E4BE2">
              <w:rPr>
                <w:sz w:val="20"/>
                <w:szCs w:val="20"/>
              </w:rPr>
              <w:t xml:space="preserve">redegøre for kliniske og parakliniske indikatorer, som anvendes til vurdering af patientens hydreringsstatus, beregne væske og elektrolyt tab og erstatningsbehov </w:t>
            </w:r>
          </w:p>
          <w:p w:rsidR="007A3898" w:rsidRPr="006E4BE2" w:rsidRDefault="004F79BE" w:rsidP="00CA35B8">
            <w:pPr>
              <w:numPr>
                <w:ilvl w:val="0"/>
                <w:numId w:val="15"/>
              </w:numPr>
              <w:spacing w:after="23" w:line="259" w:lineRule="auto"/>
              <w:ind w:right="0" w:hanging="360"/>
              <w:jc w:val="left"/>
              <w:rPr>
                <w:sz w:val="20"/>
                <w:szCs w:val="20"/>
              </w:rPr>
            </w:pPr>
            <w:r w:rsidRPr="006E4BE2">
              <w:rPr>
                <w:sz w:val="20"/>
                <w:szCs w:val="20"/>
              </w:rPr>
              <w:t xml:space="preserve">beregne ernæringsbehov og indgift af glucose, protein, fedt </w:t>
            </w:r>
          </w:p>
          <w:p w:rsidR="007A3898" w:rsidRPr="006E4BE2" w:rsidRDefault="004F79BE" w:rsidP="00CA35B8">
            <w:pPr>
              <w:numPr>
                <w:ilvl w:val="0"/>
                <w:numId w:val="15"/>
              </w:numPr>
              <w:spacing w:after="0" w:line="259" w:lineRule="auto"/>
              <w:ind w:right="0" w:hanging="360"/>
              <w:jc w:val="left"/>
              <w:rPr>
                <w:sz w:val="20"/>
                <w:szCs w:val="20"/>
              </w:rPr>
            </w:pPr>
            <w:r w:rsidRPr="006E4BE2">
              <w:rPr>
                <w:sz w:val="20"/>
                <w:szCs w:val="20"/>
              </w:rPr>
              <w:t xml:space="preserve">redegøre for indikation vedr. anvendelse af blod, plasma, andre substitutionsprodukter </w:t>
            </w:r>
          </w:p>
        </w:tc>
        <w:tc>
          <w:tcPr>
            <w:tcW w:w="2160" w:type="dxa"/>
            <w:gridSpan w:val="2"/>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7" w:right="0" w:firstLine="0"/>
              <w:jc w:val="left"/>
              <w:rPr>
                <w:sz w:val="20"/>
                <w:szCs w:val="20"/>
              </w:rPr>
            </w:pPr>
            <w:r w:rsidRPr="006E4BE2">
              <w:rPr>
                <w:sz w:val="20"/>
                <w:szCs w:val="20"/>
              </w:rPr>
              <w:t xml:space="preserve">Klinisk oplæring Selvstudium </w:t>
            </w:r>
          </w:p>
        </w:tc>
        <w:tc>
          <w:tcPr>
            <w:tcW w:w="2711" w:type="dxa"/>
            <w:gridSpan w:val="2"/>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7" w:right="0" w:firstLine="0"/>
              <w:jc w:val="left"/>
              <w:rPr>
                <w:sz w:val="20"/>
                <w:szCs w:val="20"/>
              </w:rPr>
            </w:pPr>
            <w:r w:rsidRPr="006E4BE2">
              <w:rPr>
                <w:sz w:val="20"/>
                <w:szCs w:val="20"/>
              </w:rPr>
              <w:t xml:space="preserve">Struktureret observation Kompetencevurdering 9 </w:t>
            </w:r>
          </w:p>
        </w:tc>
      </w:tr>
      <w:tr w:rsidR="007A3898" w:rsidRPr="006E4BE2" w:rsidTr="009537F8">
        <w:trPr>
          <w:trHeight w:val="2539"/>
        </w:trPr>
        <w:tc>
          <w:tcPr>
            <w:tcW w:w="647"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0" w:right="40" w:firstLine="0"/>
              <w:jc w:val="center"/>
              <w:rPr>
                <w:sz w:val="20"/>
                <w:szCs w:val="20"/>
              </w:rPr>
            </w:pPr>
            <w:r w:rsidRPr="006E4BE2">
              <w:rPr>
                <w:i/>
                <w:sz w:val="20"/>
                <w:szCs w:val="20"/>
              </w:rPr>
              <w:t xml:space="preserve">16 </w:t>
            </w:r>
          </w:p>
        </w:tc>
        <w:tc>
          <w:tcPr>
            <w:tcW w:w="2549"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8" w:right="0" w:firstLine="0"/>
              <w:jc w:val="left"/>
              <w:rPr>
                <w:sz w:val="20"/>
                <w:szCs w:val="20"/>
              </w:rPr>
            </w:pPr>
            <w:r w:rsidRPr="006E4BE2">
              <w:rPr>
                <w:i/>
                <w:sz w:val="20"/>
                <w:szCs w:val="20"/>
              </w:rPr>
              <w:t>Kan instituere respiratorbehandling på ukompliceret intensiv patient</w:t>
            </w:r>
            <w:r w:rsidRPr="006E4BE2">
              <w:rPr>
                <w:sz w:val="20"/>
                <w:szCs w:val="20"/>
              </w:rPr>
              <w:t xml:space="preserve"> </w:t>
            </w:r>
          </w:p>
        </w:tc>
        <w:tc>
          <w:tcPr>
            <w:tcW w:w="6639" w:type="dxa"/>
            <w:gridSpan w:val="2"/>
            <w:tcBorders>
              <w:top w:val="single" w:sz="4" w:space="0" w:color="000000"/>
              <w:left w:val="single" w:sz="4" w:space="0" w:color="000000"/>
              <w:bottom w:val="single" w:sz="4" w:space="0" w:color="000000"/>
              <w:right w:val="single" w:sz="4" w:space="0" w:color="000000"/>
            </w:tcBorders>
          </w:tcPr>
          <w:p w:rsidR="007A3898" w:rsidRPr="006E4BE2" w:rsidRDefault="004F79BE" w:rsidP="00CA35B8">
            <w:pPr>
              <w:numPr>
                <w:ilvl w:val="0"/>
                <w:numId w:val="16"/>
              </w:numPr>
              <w:spacing w:after="0" w:line="242" w:lineRule="auto"/>
              <w:ind w:right="0" w:hanging="360"/>
              <w:jc w:val="left"/>
              <w:rPr>
                <w:sz w:val="20"/>
                <w:szCs w:val="20"/>
              </w:rPr>
            </w:pPr>
            <w:r w:rsidRPr="006E4BE2">
              <w:rPr>
                <w:sz w:val="20"/>
                <w:szCs w:val="20"/>
              </w:rPr>
              <w:t xml:space="preserve">redegøre for principper vedr. respiratorbehandling/noninvasiv ventilation, indstilling af respirator/noninvasiv ventilation, alarmgrænser, m.m. </w:t>
            </w:r>
          </w:p>
          <w:p w:rsidR="007A3898" w:rsidRPr="006E4BE2" w:rsidRDefault="004F79BE" w:rsidP="00CA35B8">
            <w:pPr>
              <w:numPr>
                <w:ilvl w:val="0"/>
                <w:numId w:val="16"/>
              </w:numPr>
              <w:spacing w:after="0" w:line="242" w:lineRule="auto"/>
              <w:ind w:right="0" w:hanging="360"/>
              <w:jc w:val="left"/>
              <w:rPr>
                <w:sz w:val="20"/>
                <w:szCs w:val="20"/>
              </w:rPr>
            </w:pPr>
            <w:r w:rsidRPr="006E4BE2">
              <w:rPr>
                <w:sz w:val="20"/>
                <w:szCs w:val="20"/>
              </w:rPr>
              <w:t xml:space="preserve">redegøre for indikationer, kontraindikationer samt plan for respiratorbehandling/noninvasiv ventilation, monitorering samt indikationer for ændringer i relation til kliniske og parakliniske data </w:t>
            </w:r>
          </w:p>
          <w:p w:rsidR="007A3898" w:rsidRPr="006E4BE2" w:rsidRDefault="004F79BE" w:rsidP="00CA35B8">
            <w:pPr>
              <w:numPr>
                <w:ilvl w:val="0"/>
                <w:numId w:val="16"/>
              </w:numPr>
              <w:spacing w:after="0" w:line="244" w:lineRule="auto"/>
              <w:ind w:right="0" w:hanging="360"/>
              <w:jc w:val="left"/>
              <w:rPr>
                <w:sz w:val="20"/>
                <w:szCs w:val="20"/>
              </w:rPr>
            </w:pPr>
            <w:r w:rsidRPr="006E4BE2">
              <w:rPr>
                <w:sz w:val="20"/>
                <w:szCs w:val="20"/>
              </w:rPr>
              <w:t xml:space="preserve">redegøre for komplikationer til respiratorbehandling/noninvasiv ventilation, deres forebyggelse og behandling </w:t>
            </w:r>
          </w:p>
          <w:p w:rsidR="007A3898" w:rsidRPr="006E4BE2" w:rsidRDefault="004F79BE" w:rsidP="00CA35B8">
            <w:pPr>
              <w:numPr>
                <w:ilvl w:val="0"/>
                <w:numId w:val="16"/>
              </w:numPr>
              <w:spacing w:after="0" w:line="259" w:lineRule="auto"/>
              <w:ind w:right="0" w:hanging="360"/>
              <w:jc w:val="left"/>
              <w:rPr>
                <w:sz w:val="20"/>
                <w:szCs w:val="20"/>
              </w:rPr>
            </w:pPr>
            <w:r w:rsidRPr="006E4BE2">
              <w:rPr>
                <w:sz w:val="20"/>
                <w:szCs w:val="20"/>
              </w:rPr>
              <w:t xml:space="preserve">redegøre for etiske dilemmaer vedr. grundlag for afståelse fra respiratorbehandling/noninvasiv ventilation </w:t>
            </w:r>
          </w:p>
        </w:tc>
        <w:tc>
          <w:tcPr>
            <w:tcW w:w="2160" w:type="dxa"/>
            <w:gridSpan w:val="2"/>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7" w:right="0" w:firstLine="0"/>
              <w:jc w:val="left"/>
              <w:rPr>
                <w:sz w:val="20"/>
                <w:szCs w:val="20"/>
              </w:rPr>
            </w:pPr>
            <w:r w:rsidRPr="006E4BE2">
              <w:rPr>
                <w:sz w:val="20"/>
                <w:szCs w:val="20"/>
              </w:rPr>
              <w:t xml:space="preserve">Klinisk oplæring Selvstudium </w:t>
            </w:r>
          </w:p>
        </w:tc>
        <w:tc>
          <w:tcPr>
            <w:tcW w:w="2711" w:type="dxa"/>
            <w:gridSpan w:val="2"/>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7" w:right="0" w:firstLine="0"/>
              <w:jc w:val="left"/>
              <w:rPr>
                <w:sz w:val="20"/>
                <w:szCs w:val="20"/>
              </w:rPr>
            </w:pPr>
            <w:r w:rsidRPr="006E4BE2">
              <w:rPr>
                <w:sz w:val="20"/>
                <w:szCs w:val="20"/>
              </w:rPr>
              <w:t xml:space="preserve">Struktureret observation Kompetencevurdering 10 </w:t>
            </w:r>
          </w:p>
        </w:tc>
      </w:tr>
      <w:tr w:rsidR="007A3898" w:rsidRPr="006E4BE2" w:rsidTr="009537F8">
        <w:trPr>
          <w:trHeight w:val="1781"/>
        </w:trPr>
        <w:tc>
          <w:tcPr>
            <w:tcW w:w="647"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0" w:right="40" w:firstLine="0"/>
              <w:jc w:val="center"/>
              <w:rPr>
                <w:sz w:val="20"/>
                <w:szCs w:val="20"/>
              </w:rPr>
            </w:pPr>
            <w:r w:rsidRPr="006E4BE2">
              <w:rPr>
                <w:i/>
                <w:sz w:val="20"/>
                <w:szCs w:val="20"/>
              </w:rPr>
              <w:t xml:space="preserve">17 </w:t>
            </w:r>
          </w:p>
        </w:tc>
        <w:tc>
          <w:tcPr>
            <w:tcW w:w="2549" w:type="dxa"/>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8" w:right="0" w:firstLine="0"/>
              <w:jc w:val="left"/>
              <w:rPr>
                <w:sz w:val="20"/>
                <w:szCs w:val="20"/>
              </w:rPr>
            </w:pPr>
            <w:r w:rsidRPr="006E4BE2">
              <w:rPr>
                <w:i/>
                <w:sz w:val="20"/>
                <w:szCs w:val="20"/>
              </w:rPr>
              <w:t>Kan varetage stuegang på ukompliceret intensiv patient</w:t>
            </w:r>
            <w:r w:rsidRPr="006E4BE2">
              <w:rPr>
                <w:b/>
                <w:i/>
                <w:sz w:val="20"/>
                <w:szCs w:val="20"/>
              </w:rPr>
              <w:t xml:space="preserve"> </w:t>
            </w:r>
          </w:p>
        </w:tc>
        <w:tc>
          <w:tcPr>
            <w:tcW w:w="6639" w:type="dxa"/>
            <w:gridSpan w:val="2"/>
            <w:tcBorders>
              <w:top w:val="single" w:sz="4" w:space="0" w:color="000000"/>
              <w:left w:val="single" w:sz="4" w:space="0" w:color="000000"/>
              <w:bottom w:val="single" w:sz="4" w:space="0" w:color="000000"/>
              <w:right w:val="single" w:sz="4" w:space="0" w:color="000000"/>
            </w:tcBorders>
          </w:tcPr>
          <w:p w:rsidR="007A3898" w:rsidRPr="006E4BE2" w:rsidRDefault="004F79BE" w:rsidP="00CA35B8">
            <w:pPr>
              <w:numPr>
                <w:ilvl w:val="0"/>
                <w:numId w:val="17"/>
              </w:numPr>
              <w:spacing w:after="0" w:line="259" w:lineRule="auto"/>
              <w:ind w:right="0" w:hanging="360"/>
              <w:jc w:val="left"/>
              <w:rPr>
                <w:sz w:val="20"/>
                <w:szCs w:val="20"/>
              </w:rPr>
            </w:pPr>
            <w:r w:rsidRPr="006E4BE2">
              <w:rPr>
                <w:sz w:val="20"/>
                <w:szCs w:val="20"/>
              </w:rPr>
              <w:t xml:space="preserve">redegøre for organspecifik status ud fra kliniske og parakliniske data </w:t>
            </w:r>
          </w:p>
          <w:p w:rsidR="007A3898" w:rsidRPr="006E4BE2" w:rsidRDefault="004F79BE" w:rsidP="00CA35B8">
            <w:pPr>
              <w:numPr>
                <w:ilvl w:val="0"/>
                <w:numId w:val="17"/>
              </w:numPr>
              <w:spacing w:after="0" w:line="244" w:lineRule="auto"/>
              <w:ind w:right="0" w:hanging="360"/>
              <w:jc w:val="left"/>
              <w:rPr>
                <w:sz w:val="20"/>
                <w:szCs w:val="20"/>
              </w:rPr>
            </w:pPr>
            <w:r w:rsidRPr="006E4BE2">
              <w:rPr>
                <w:sz w:val="20"/>
                <w:szCs w:val="20"/>
              </w:rPr>
              <w:t xml:space="preserve">formulerer aktuel problemstilling og plan for undersøgelse og behandling </w:t>
            </w:r>
          </w:p>
          <w:p w:rsidR="007A3898" w:rsidRPr="006E4BE2" w:rsidRDefault="004F79BE" w:rsidP="00CA35B8">
            <w:pPr>
              <w:numPr>
                <w:ilvl w:val="0"/>
                <w:numId w:val="17"/>
              </w:numPr>
              <w:spacing w:after="0" w:line="259" w:lineRule="auto"/>
              <w:ind w:right="0" w:hanging="360"/>
              <w:jc w:val="left"/>
              <w:rPr>
                <w:sz w:val="20"/>
                <w:szCs w:val="20"/>
              </w:rPr>
            </w:pPr>
            <w:r w:rsidRPr="006E4BE2">
              <w:rPr>
                <w:sz w:val="20"/>
                <w:szCs w:val="20"/>
              </w:rPr>
              <w:t xml:space="preserve">optræder etisk korrekt med respekt for patientens integritet  </w:t>
            </w:r>
          </w:p>
          <w:p w:rsidR="007A3898" w:rsidRPr="006E4BE2" w:rsidRDefault="004F79BE" w:rsidP="00CA35B8">
            <w:pPr>
              <w:numPr>
                <w:ilvl w:val="0"/>
                <w:numId w:val="17"/>
              </w:numPr>
              <w:spacing w:after="0" w:line="259" w:lineRule="auto"/>
              <w:ind w:right="0" w:hanging="360"/>
              <w:jc w:val="left"/>
              <w:rPr>
                <w:sz w:val="20"/>
                <w:szCs w:val="20"/>
              </w:rPr>
            </w:pPr>
            <w:r w:rsidRPr="006E4BE2">
              <w:rPr>
                <w:sz w:val="20"/>
                <w:szCs w:val="20"/>
              </w:rPr>
              <w:t xml:space="preserve">redegøre for overvejelser vedr. kommunikationsproblematik i forhold til patient og pårørende samt etiske dilemmaer i relation til lovgivningen vedr. information </w:t>
            </w:r>
          </w:p>
        </w:tc>
        <w:tc>
          <w:tcPr>
            <w:tcW w:w="2160" w:type="dxa"/>
            <w:gridSpan w:val="2"/>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7" w:right="0" w:firstLine="0"/>
              <w:jc w:val="left"/>
              <w:rPr>
                <w:sz w:val="20"/>
                <w:szCs w:val="20"/>
              </w:rPr>
            </w:pPr>
            <w:r w:rsidRPr="006E4BE2">
              <w:rPr>
                <w:sz w:val="20"/>
                <w:szCs w:val="20"/>
              </w:rPr>
              <w:t xml:space="preserve">Klinisk oplæring Selvstudium </w:t>
            </w:r>
          </w:p>
        </w:tc>
        <w:tc>
          <w:tcPr>
            <w:tcW w:w="2711" w:type="dxa"/>
            <w:gridSpan w:val="2"/>
            <w:tcBorders>
              <w:top w:val="single" w:sz="4" w:space="0" w:color="000000"/>
              <w:left w:val="single" w:sz="4" w:space="0" w:color="000000"/>
              <w:bottom w:val="single" w:sz="4" w:space="0" w:color="000000"/>
              <w:right w:val="single" w:sz="4" w:space="0" w:color="000000"/>
            </w:tcBorders>
          </w:tcPr>
          <w:p w:rsidR="007A3898" w:rsidRPr="006E4BE2" w:rsidRDefault="004F79BE">
            <w:pPr>
              <w:spacing w:after="0" w:line="259" w:lineRule="auto"/>
              <w:ind w:left="7" w:right="0" w:firstLine="0"/>
              <w:jc w:val="left"/>
              <w:rPr>
                <w:sz w:val="20"/>
                <w:szCs w:val="20"/>
              </w:rPr>
            </w:pPr>
            <w:r w:rsidRPr="006E4BE2">
              <w:rPr>
                <w:sz w:val="20"/>
                <w:szCs w:val="20"/>
              </w:rPr>
              <w:t xml:space="preserve">Struktureret observation Kompetencevurdering 11 </w:t>
            </w:r>
          </w:p>
        </w:tc>
      </w:tr>
    </w:tbl>
    <w:p w:rsidR="00610B84" w:rsidRPr="00327D70" w:rsidRDefault="004F79BE">
      <w:pPr>
        <w:spacing w:after="0" w:line="259" w:lineRule="auto"/>
        <w:ind w:left="0" w:right="0" w:firstLine="0"/>
        <w:rPr>
          <w:sz w:val="24"/>
        </w:rPr>
      </w:pPr>
      <w:r w:rsidRPr="00327D70">
        <w:rPr>
          <w:sz w:val="24"/>
        </w:rPr>
        <w:t xml:space="preserve"> </w:t>
      </w:r>
      <w:r w:rsidR="00610B84" w:rsidRPr="00327D70">
        <w:rPr>
          <w:sz w:val="24"/>
        </w:rPr>
        <w:br w:type="page"/>
      </w:r>
    </w:p>
    <w:p w:rsidR="007A3898" w:rsidRPr="00327D70" w:rsidRDefault="007A3898">
      <w:pPr>
        <w:spacing w:after="0" w:line="259" w:lineRule="auto"/>
        <w:ind w:left="0" w:right="0" w:firstLine="0"/>
      </w:pPr>
    </w:p>
    <w:tbl>
      <w:tblPr>
        <w:tblStyle w:val="TableGrid"/>
        <w:tblW w:w="14688" w:type="dxa"/>
        <w:tblInd w:w="-108" w:type="dxa"/>
        <w:tblCellMar>
          <w:top w:w="13" w:type="dxa"/>
          <w:left w:w="107" w:type="dxa"/>
          <w:right w:w="111" w:type="dxa"/>
        </w:tblCellMar>
        <w:tblLook w:val="04A0" w:firstRow="1" w:lastRow="0" w:firstColumn="1" w:lastColumn="0" w:noHBand="0" w:noVBand="1"/>
      </w:tblPr>
      <w:tblGrid>
        <w:gridCol w:w="647"/>
        <w:gridCol w:w="2556"/>
        <w:gridCol w:w="6625"/>
        <w:gridCol w:w="2160"/>
        <w:gridCol w:w="2700"/>
      </w:tblGrid>
      <w:tr w:rsidR="007A3898" w:rsidRPr="00327D70">
        <w:trPr>
          <w:trHeight w:val="378"/>
        </w:trPr>
        <w:tc>
          <w:tcPr>
            <w:tcW w:w="9828" w:type="dxa"/>
            <w:gridSpan w:val="3"/>
            <w:tcBorders>
              <w:top w:val="single" w:sz="4" w:space="0" w:color="000000"/>
              <w:left w:val="single" w:sz="4" w:space="0" w:color="000000"/>
              <w:bottom w:val="single" w:sz="4" w:space="0" w:color="000000"/>
              <w:right w:val="nil"/>
            </w:tcBorders>
          </w:tcPr>
          <w:p w:rsidR="007A3898" w:rsidRPr="00327D70" w:rsidRDefault="004F79BE">
            <w:pPr>
              <w:spacing w:after="0" w:line="259" w:lineRule="auto"/>
              <w:ind w:left="1" w:right="0" w:firstLine="0"/>
              <w:jc w:val="left"/>
            </w:pPr>
            <w:r w:rsidRPr="00327D70">
              <w:rPr>
                <w:sz w:val="32"/>
              </w:rPr>
              <w:t xml:space="preserve">SMERTEBEHANDLING </w:t>
            </w:r>
          </w:p>
        </w:tc>
        <w:tc>
          <w:tcPr>
            <w:tcW w:w="2160" w:type="dxa"/>
            <w:tcBorders>
              <w:top w:val="single" w:sz="4" w:space="0" w:color="000000"/>
              <w:left w:val="nil"/>
              <w:bottom w:val="single" w:sz="4" w:space="0" w:color="000000"/>
              <w:right w:val="nil"/>
            </w:tcBorders>
          </w:tcPr>
          <w:p w:rsidR="007A3898" w:rsidRPr="00327D70" w:rsidRDefault="007A3898">
            <w:pPr>
              <w:spacing w:after="160" w:line="259" w:lineRule="auto"/>
              <w:ind w:left="0" w:right="0" w:firstLine="0"/>
              <w:jc w:val="left"/>
            </w:pPr>
          </w:p>
        </w:tc>
        <w:tc>
          <w:tcPr>
            <w:tcW w:w="2700" w:type="dxa"/>
            <w:tcBorders>
              <w:top w:val="single" w:sz="4" w:space="0" w:color="000000"/>
              <w:left w:val="nil"/>
              <w:bottom w:val="single" w:sz="4" w:space="0" w:color="000000"/>
              <w:right w:val="single" w:sz="4" w:space="0" w:color="000000"/>
            </w:tcBorders>
          </w:tcPr>
          <w:p w:rsidR="007A3898" w:rsidRPr="00327D70" w:rsidRDefault="007A3898">
            <w:pPr>
              <w:spacing w:after="160" w:line="259" w:lineRule="auto"/>
              <w:ind w:left="0" w:right="0" w:firstLine="0"/>
              <w:jc w:val="left"/>
            </w:pPr>
          </w:p>
        </w:tc>
      </w:tr>
      <w:tr w:rsidR="007A3898" w:rsidRPr="00327D70">
        <w:trPr>
          <w:trHeight w:val="516"/>
        </w:trPr>
        <w:tc>
          <w:tcPr>
            <w:tcW w:w="647"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1" w:right="0" w:firstLine="0"/>
              <w:jc w:val="left"/>
              <w:rPr>
                <w:sz w:val="20"/>
              </w:rPr>
            </w:pPr>
            <w:r w:rsidRPr="00051AED">
              <w:rPr>
                <w:b/>
                <w:sz w:val="20"/>
              </w:rPr>
              <w:t xml:space="preserve"> </w:t>
            </w:r>
            <w:r w:rsidRPr="00051AED">
              <w:rPr>
                <w:b/>
                <w:i/>
                <w:sz w:val="20"/>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1" w:right="0" w:firstLine="0"/>
              <w:jc w:val="left"/>
              <w:rPr>
                <w:sz w:val="20"/>
                <w:szCs w:val="20"/>
              </w:rPr>
            </w:pPr>
            <w:r w:rsidRPr="00AB59A0">
              <w:rPr>
                <w:b/>
                <w:sz w:val="20"/>
                <w:szCs w:val="20"/>
              </w:rPr>
              <w:t xml:space="preserve">Kompetencer </w:t>
            </w:r>
          </w:p>
        </w:tc>
        <w:tc>
          <w:tcPr>
            <w:tcW w:w="6625"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2" w:right="0" w:firstLine="0"/>
              <w:jc w:val="left"/>
              <w:rPr>
                <w:sz w:val="20"/>
                <w:szCs w:val="20"/>
              </w:rPr>
            </w:pPr>
            <w:r w:rsidRPr="00AB59A0">
              <w:rPr>
                <w:b/>
                <w:sz w:val="20"/>
                <w:szCs w:val="20"/>
              </w:rPr>
              <w:t>Konkretisering af mål</w:t>
            </w:r>
          </w:p>
        </w:tc>
        <w:tc>
          <w:tcPr>
            <w:tcW w:w="2160"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0" w:right="0" w:firstLine="0"/>
              <w:jc w:val="left"/>
              <w:rPr>
                <w:sz w:val="20"/>
                <w:szCs w:val="20"/>
              </w:rPr>
            </w:pPr>
            <w:r w:rsidRPr="00AB59A0">
              <w:rPr>
                <w:b/>
                <w:sz w:val="20"/>
                <w:szCs w:val="20"/>
              </w:rPr>
              <w:t xml:space="preserve">Læringsstrategier, anbefaling </w:t>
            </w:r>
          </w:p>
        </w:tc>
        <w:tc>
          <w:tcPr>
            <w:tcW w:w="2700" w:type="dxa"/>
            <w:tcBorders>
              <w:top w:val="single" w:sz="4" w:space="0" w:color="000000"/>
              <w:left w:val="single" w:sz="4" w:space="0" w:color="000000"/>
              <w:bottom w:val="single" w:sz="4" w:space="0" w:color="000000"/>
              <w:right w:val="single" w:sz="4" w:space="0" w:color="000000"/>
            </w:tcBorders>
          </w:tcPr>
          <w:p w:rsidR="006919F8" w:rsidRDefault="004F79BE">
            <w:pPr>
              <w:spacing w:after="0" w:line="259" w:lineRule="auto"/>
              <w:ind w:left="0" w:right="0" w:firstLine="0"/>
              <w:jc w:val="left"/>
              <w:rPr>
                <w:b/>
                <w:sz w:val="20"/>
                <w:szCs w:val="20"/>
              </w:rPr>
            </w:pPr>
            <w:r w:rsidRPr="00AB59A0">
              <w:rPr>
                <w:b/>
                <w:sz w:val="20"/>
                <w:szCs w:val="20"/>
              </w:rPr>
              <w:t>Kompetencevurderings</w:t>
            </w:r>
            <w:r w:rsidR="006919F8">
              <w:rPr>
                <w:b/>
                <w:sz w:val="20"/>
                <w:szCs w:val="20"/>
              </w:rPr>
              <w:t>-</w:t>
            </w:r>
          </w:p>
          <w:p w:rsidR="007A3898" w:rsidRPr="00AB59A0" w:rsidRDefault="004F79BE">
            <w:pPr>
              <w:spacing w:after="0" w:line="259" w:lineRule="auto"/>
              <w:ind w:left="0" w:right="0" w:firstLine="0"/>
              <w:jc w:val="left"/>
              <w:rPr>
                <w:sz w:val="20"/>
                <w:szCs w:val="20"/>
              </w:rPr>
            </w:pPr>
            <w:r w:rsidRPr="00AB59A0">
              <w:rPr>
                <w:b/>
                <w:sz w:val="20"/>
                <w:szCs w:val="20"/>
              </w:rPr>
              <w:t xml:space="preserve">metode(r) </w:t>
            </w:r>
          </w:p>
        </w:tc>
      </w:tr>
      <w:tr w:rsidR="007A3898" w:rsidRPr="00327D70" w:rsidTr="00051AED">
        <w:trPr>
          <w:trHeight w:val="1220"/>
        </w:trPr>
        <w:tc>
          <w:tcPr>
            <w:tcW w:w="647"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5" w:right="0" w:firstLine="0"/>
              <w:jc w:val="center"/>
              <w:rPr>
                <w:sz w:val="20"/>
              </w:rPr>
            </w:pPr>
            <w:r w:rsidRPr="00051AED">
              <w:rPr>
                <w:i/>
                <w:sz w:val="20"/>
              </w:rPr>
              <w:t>18</w:t>
            </w:r>
            <w:r w:rsidRPr="00051AED">
              <w:rPr>
                <w:sz w:val="20"/>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7A3898" w:rsidRPr="00AB59A0" w:rsidRDefault="004F79BE" w:rsidP="00AB59A0">
            <w:pPr>
              <w:spacing w:after="0" w:line="259" w:lineRule="auto"/>
              <w:ind w:left="1" w:right="0" w:firstLine="0"/>
              <w:jc w:val="left"/>
              <w:rPr>
                <w:sz w:val="20"/>
                <w:szCs w:val="20"/>
              </w:rPr>
            </w:pPr>
            <w:r w:rsidRPr="00AB59A0">
              <w:rPr>
                <w:i/>
                <w:sz w:val="20"/>
                <w:szCs w:val="20"/>
              </w:rPr>
              <w:t>Kan varetage ukompliceret patient med akutte smerter (ex. justering af postoperativ</w:t>
            </w:r>
            <w:r w:rsidR="00AB59A0">
              <w:rPr>
                <w:i/>
                <w:sz w:val="20"/>
                <w:szCs w:val="20"/>
              </w:rPr>
              <w:t>t</w:t>
            </w:r>
            <w:r w:rsidRPr="00AB59A0">
              <w:rPr>
                <w:i/>
                <w:sz w:val="20"/>
                <w:szCs w:val="20"/>
              </w:rPr>
              <w:t xml:space="preserve"> smerteregime) </w:t>
            </w:r>
          </w:p>
        </w:tc>
        <w:tc>
          <w:tcPr>
            <w:tcW w:w="6625" w:type="dxa"/>
            <w:tcBorders>
              <w:top w:val="single" w:sz="4" w:space="0" w:color="000000"/>
              <w:left w:val="single" w:sz="4" w:space="0" w:color="000000"/>
              <w:bottom w:val="single" w:sz="4" w:space="0" w:color="000000"/>
              <w:right w:val="single" w:sz="4" w:space="0" w:color="000000"/>
            </w:tcBorders>
          </w:tcPr>
          <w:p w:rsidR="007A3898" w:rsidRPr="00AB59A0" w:rsidRDefault="00AB59A0" w:rsidP="00CA35B8">
            <w:pPr>
              <w:numPr>
                <w:ilvl w:val="0"/>
                <w:numId w:val="18"/>
              </w:numPr>
              <w:spacing w:after="0" w:line="259" w:lineRule="auto"/>
              <w:ind w:left="372" w:right="0" w:hanging="372"/>
              <w:jc w:val="left"/>
              <w:rPr>
                <w:sz w:val="20"/>
                <w:szCs w:val="20"/>
              </w:rPr>
            </w:pPr>
            <w:r>
              <w:rPr>
                <w:sz w:val="20"/>
                <w:szCs w:val="20"/>
              </w:rPr>
              <w:t xml:space="preserve">kan </w:t>
            </w:r>
            <w:r w:rsidR="004F79BE" w:rsidRPr="00AB59A0">
              <w:rPr>
                <w:sz w:val="20"/>
                <w:szCs w:val="20"/>
              </w:rPr>
              <w:t xml:space="preserve">redegøre for kategorisering af smerter </w:t>
            </w:r>
          </w:p>
          <w:p w:rsidR="00AB59A0" w:rsidRDefault="00AB59A0" w:rsidP="00CA35B8">
            <w:pPr>
              <w:numPr>
                <w:ilvl w:val="0"/>
                <w:numId w:val="18"/>
              </w:numPr>
              <w:spacing w:after="0" w:line="259" w:lineRule="auto"/>
              <w:ind w:left="372" w:right="0" w:hanging="372"/>
              <w:jc w:val="left"/>
              <w:rPr>
                <w:sz w:val="20"/>
                <w:szCs w:val="20"/>
              </w:rPr>
            </w:pPr>
            <w:r>
              <w:rPr>
                <w:sz w:val="20"/>
                <w:szCs w:val="20"/>
              </w:rPr>
              <w:t xml:space="preserve">kan </w:t>
            </w:r>
            <w:r w:rsidR="004F79BE" w:rsidRPr="00AB59A0">
              <w:rPr>
                <w:sz w:val="20"/>
                <w:szCs w:val="20"/>
              </w:rPr>
              <w:t>redegøre for valg af analgetika, deres farmakologi og ekvipotens af disse i relation til administrations</w:t>
            </w:r>
            <w:r>
              <w:rPr>
                <w:sz w:val="20"/>
                <w:szCs w:val="20"/>
              </w:rPr>
              <w:t>måder og kombinationsbehandling</w:t>
            </w:r>
          </w:p>
          <w:p w:rsidR="007A3898" w:rsidRPr="00AB59A0" w:rsidRDefault="00AB59A0" w:rsidP="00CA35B8">
            <w:pPr>
              <w:numPr>
                <w:ilvl w:val="0"/>
                <w:numId w:val="18"/>
              </w:numPr>
              <w:spacing w:after="0" w:line="259" w:lineRule="auto"/>
              <w:ind w:left="372" w:right="0" w:hanging="372"/>
              <w:jc w:val="left"/>
              <w:rPr>
                <w:sz w:val="20"/>
                <w:szCs w:val="20"/>
              </w:rPr>
            </w:pPr>
            <w:r>
              <w:rPr>
                <w:sz w:val="20"/>
                <w:szCs w:val="20"/>
              </w:rPr>
              <w:t xml:space="preserve">kan </w:t>
            </w:r>
            <w:r w:rsidR="004F79BE" w:rsidRPr="00AB59A0">
              <w:rPr>
                <w:sz w:val="20"/>
                <w:szCs w:val="20"/>
              </w:rPr>
              <w:t xml:space="preserve">redegøre for lokalanalgetiske teknikker </w:t>
            </w:r>
          </w:p>
        </w:tc>
        <w:tc>
          <w:tcPr>
            <w:tcW w:w="2160"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0" w:right="0" w:firstLine="0"/>
              <w:jc w:val="left"/>
              <w:rPr>
                <w:sz w:val="20"/>
                <w:szCs w:val="20"/>
              </w:rPr>
            </w:pPr>
            <w:r w:rsidRPr="00AB59A0">
              <w:rPr>
                <w:sz w:val="20"/>
                <w:szCs w:val="20"/>
              </w:rPr>
              <w:t xml:space="preserve">Klinisk oplæring Selvstudium </w:t>
            </w:r>
          </w:p>
        </w:tc>
        <w:tc>
          <w:tcPr>
            <w:tcW w:w="2700"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0" w:right="0" w:firstLine="0"/>
              <w:jc w:val="left"/>
              <w:rPr>
                <w:sz w:val="20"/>
                <w:szCs w:val="20"/>
              </w:rPr>
            </w:pPr>
            <w:r w:rsidRPr="00AB59A0">
              <w:rPr>
                <w:sz w:val="20"/>
                <w:szCs w:val="20"/>
              </w:rPr>
              <w:t xml:space="preserve">Struktureret observation Kompetencevurdering 14 </w:t>
            </w:r>
          </w:p>
        </w:tc>
      </w:tr>
    </w:tbl>
    <w:p w:rsidR="007A3898" w:rsidRPr="00327D70" w:rsidRDefault="007A3898" w:rsidP="00FD5D1D">
      <w:pPr>
        <w:spacing w:after="0" w:line="259" w:lineRule="auto"/>
        <w:ind w:left="1" w:right="0" w:firstLine="0"/>
        <w:jc w:val="left"/>
      </w:pPr>
    </w:p>
    <w:tbl>
      <w:tblPr>
        <w:tblStyle w:val="TableGrid"/>
        <w:tblW w:w="14688" w:type="dxa"/>
        <w:tblInd w:w="-108" w:type="dxa"/>
        <w:tblLayout w:type="fixed"/>
        <w:tblCellMar>
          <w:top w:w="11" w:type="dxa"/>
          <w:left w:w="107" w:type="dxa"/>
          <w:right w:w="108" w:type="dxa"/>
        </w:tblCellMar>
        <w:tblLook w:val="04A0" w:firstRow="1" w:lastRow="0" w:firstColumn="1" w:lastColumn="0" w:noHBand="0" w:noVBand="1"/>
      </w:tblPr>
      <w:tblGrid>
        <w:gridCol w:w="628"/>
        <w:gridCol w:w="2461"/>
        <w:gridCol w:w="103"/>
        <w:gridCol w:w="6662"/>
        <w:gridCol w:w="2127"/>
        <w:gridCol w:w="2693"/>
        <w:gridCol w:w="14"/>
      </w:tblGrid>
      <w:tr w:rsidR="007A3898" w:rsidRPr="00327D70" w:rsidTr="006919F8">
        <w:trPr>
          <w:trHeight w:val="378"/>
        </w:trPr>
        <w:tc>
          <w:tcPr>
            <w:tcW w:w="14688" w:type="dxa"/>
            <w:gridSpan w:val="7"/>
            <w:tcBorders>
              <w:top w:val="single" w:sz="4" w:space="0" w:color="000000"/>
              <w:left w:val="single" w:sz="4" w:space="0" w:color="000000"/>
              <w:bottom w:val="single" w:sz="4" w:space="0" w:color="000000"/>
              <w:right w:val="single" w:sz="4" w:space="0" w:color="000000"/>
            </w:tcBorders>
          </w:tcPr>
          <w:p w:rsidR="007A3898" w:rsidRPr="00327D70" w:rsidRDefault="004F79BE">
            <w:pPr>
              <w:spacing w:after="0" w:line="259" w:lineRule="auto"/>
              <w:ind w:left="1" w:right="0" w:firstLine="0"/>
              <w:jc w:val="left"/>
            </w:pPr>
            <w:r w:rsidRPr="00327D70">
              <w:rPr>
                <w:sz w:val="32"/>
              </w:rPr>
              <w:t>AKUTTE</w:t>
            </w:r>
            <w:r w:rsidRPr="00327D70">
              <w:rPr>
                <w:sz w:val="26"/>
              </w:rPr>
              <w:t xml:space="preserve"> </w:t>
            </w:r>
            <w:r w:rsidRPr="00327D70">
              <w:rPr>
                <w:sz w:val="32"/>
              </w:rPr>
              <w:t xml:space="preserve">TILSTANDE </w:t>
            </w:r>
          </w:p>
        </w:tc>
      </w:tr>
      <w:tr w:rsidR="007A3898" w:rsidRPr="00327D70" w:rsidTr="009537F8">
        <w:trPr>
          <w:trHeight w:val="516"/>
        </w:trPr>
        <w:tc>
          <w:tcPr>
            <w:tcW w:w="628" w:type="dxa"/>
            <w:tcBorders>
              <w:top w:val="single" w:sz="4" w:space="0" w:color="000000"/>
              <w:left w:val="single" w:sz="4" w:space="0" w:color="000000"/>
              <w:bottom w:val="single" w:sz="4" w:space="0" w:color="000000"/>
              <w:right w:val="single" w:sz="4" w:space="0" w:color="000000"/>
            </w:tcBorders>
          </w:tcPr>
          <w:p w:rsidR="007A3898" w:rsidRPr="00327D70" w:rsidRDefault="004F79BE">
            <w:pPr>
              <w:spacing w:after="0" w:line="259" w:lineRule="auto"/>
              <w:ind w:left="1" w:right="0" w:firstLine="0"/>
              <w:jc w:val="left"/>
            </w:pPr>
            <w:r w:rsidRPr="00327D70">
              <w:rPr>
                <w:b/>
              </w:rPr>
              <w:t xml:space="preserve"> </w:t>
            </w:r>
            <w:r w:rsidRPr="00327D70">
              <w:rPr>
                <w:b/>
                <w:i/>
              </w:rPr>
              <w:t xml:space="preserve"> </w:t>
            </w:r>
          </w:p>
        </w:tc>
        <w:tc>
          <w:tcPr>
            <w:tcW w:w="2564" w:type="dxa"/>
            <w:gridSpan w:val="2"/>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1" w:right="0" w:firstLine="0"/>
              <w:jc w:val="left"/>
              <w:rPr>
                <w:sz w:val="20"/>
              </w:rPr>
            </w:pPr>
            <w:r w:rsidRPr="00AB59A0">
              <w:rPr>
                <w:b/>
                <w:sz w:val="20"/>
              </w:rPr>
              <w:t xml:space="preserve">Kompetencer </w:t>
            </w:r>
          </w:p>
        </w:tc>
        <w:tc>
          <w:tcPr>
            <w:tcW w:w="6662"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2" w:right="0" w:firstLine="0"/>
              <w:jc w:val="left"/>
              <w:rPr>
                <w:sz w:val="20"/>
              </w:rPr>
            </w:pPr>
            <w:r w:rsidRPr="00AB59A0">
              <w:rPr>
                <w:b/>
                <w:sz w:val="20"/>
              </w:rPr>
              <w:t>Konkretisering af mål</w:t>
            </w:r>
          </w:p>
        </w:tc>
        <w:tc>
          <w:tcPr>
            <w:tcW w:w="2127"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0" w:right="0" w:firstLine="0"/>
              <w:jc w:val="left"/>
              <w:rPr>
                <w:sz w:val="20"/>
              </w:rPr>
            </w:pPr>
            <w:r w:rsidRPr="00AB59A0">
              <w:rPr>
                <w:b/>
                <w:sz w:val="20"/>
              </w:rPr>
              <w:t xml:space="preserve">Læringsstrategier, anbefaling </w:t>
            </w:r>
          </w:p>
        </w:tc>
        <w:tc>
          <w:tcPr>
            <w:tcW w:w="2707" w:type="dxa"/>
            <w:gridSpan w:val="2"/>
            <w:tcBorders>
              <w:top w:val="single" w:sz="4" w:space="0" w:color="000000"/>
              <w:left w:val="single" w:sz="4" w:space="0" w:color="000000"/>
              <w:bottom w:val="single" w:sz="4" w:space="0" w:color="000000"/>
              <w:right w:val="single" w:sz="4" w:space="0" w:color="000000"/>
            </w:tcBorders>
          </w:tcPr>
          <w:p w:rsidR="006919F8" w:rsidRDefault="004F79BE">
            <w:pPr>
              <w:spacing w:after="0" w:line="259" w:lineRule="auto"/>
              <w:ind w:left="0" w:right="0" w:firstLine="0"/>
              <w:jc w:val="left"/>
              <w:rPr>
                <w:b/>
                <w:sz w:val="20"/>
              </w:rPr>
            </w:pPr>
            <w:r w:rsidRPr="00AB59A0">
              <w:rPr>
                <w:b/>
                <w:sz w:val="20"/>
              </w:rPr>
              <w:t>Kompetencevurderings</w:t>
            </w:r>
            <w:r w:rsidR="006919F8">
              <w:rPr>
                <w:b/>
                <w:sz w:val="20"/>
              </w:rPr>
              <w:t>-</w:t>
            </w:r>
          </w:p>
          <w:p w:rsidR="007A3898" w:rsidRPr="00AB59A0" w:rsidRDefault="004F79BE" w:rsidP="006919F8">
            <w:pPr>
              <w:spacing w:after="0" w:line="259" w:lineRule="auto"/>
              <w:ind w:left="0" w:right="0" w:firstLine="0"/>
              <w:jc w:val="left"/>
              <w:rPr>
                <w:sz w:val="20"/>
              </w:rPr>
            </w:pPr>
            <w:r w:rsidRPr="00AB59A0">
              <w:rPr>
                <w:b/>
                <w:sz w:val="20"/>
              </w:rPr>
              <w:t xml:space="preserve">metode(r) </w:t>
            </w:r>
          </w:p>
        </w:tc>
      </w:tr>
      <w:tr w:rsidR="007A3898" w:rsidRPr="00327D70" w:rsidTr="009537F8">
        <w:trPr>
          <w:gridAfter w:val="1"/>
          <w:wAfter w:w="14" w:type="dxa"/>
          <w:trHeight w:val="3552"/>
        </w:trPr>
        <w:tc>
          <w:tcPr>
            <w:tcW w:w="628"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2" w:right="0" w:firstLine="0"/>
              <w:jc w:val="center"/>
              <w:rPr>
                <w:sz w:val="20"/>
              </w:rPr>
            </w:pPr>
            <w:r w:rsidRPr="00051AED">
              <w:rPr>
                <w:i/>
                <w:sz w:val="20"/>
              </w:rPr>
              <w:t xml:space="preserve">19 </w:t>
            </w:r>
          </w:p>
        </w:tc>
        <w:tc>
          <w:tcPr>
            <w:tcW w:w="2564" w:type="dxa"/>
            <w:gridSpan w:val="2"/>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1" w:right="0" w:firstLine="0"/>
              <w:jc w:val="left"/>
              <w:rPr>
                <w:sz w:val="20"/>
              </w:rPr>
            </w:pPr>
            <w:r w:rsidRPr="00AB59A0">
              <w:rPr>
                <w:i/>
                <w:sz w:val="20"/>
              </w:rPr>
              <w:t>Kan varetage genoplivning af voksne og påbegynde genoplivning af børn</w:t>
            </w:r>
            <w:r w:rsidRPr="00AB59A0">
              <w:rPr>
                <w:sz w:val="20"/>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7A3898" w:rsidRPr="00AB59A0" w:rsidRDefault="00AB59A0" w:rsidP="00CA35B8">
            <w:pPr>
              <w:numPr>
                <w:ilvl w:val="0"/>
                <w:numId w:val="19"/>
              </w:numPr>
              <w:spacing w:after="0" w:line="244" w:lineRule="auto"/>
              <w:ind w:right="0" w:hanging="360"/>
              <w:jc w:val="left"/>
              <w:rPr>
                <w:sz w:val="20"/>
              </w:rPr>
            </w:pPr>
            <w:r>
              <w:rPr>
                <w:sz w:val="20"/>
              </w:rPr>
              <w:t>kan</w:t>
            </w:r>
            <w:r w:rsidR="009537F8">
              <w:rPr>
                <w:sz w:val="20"/>
              </w:rPr>
              <w:t xml:space="preserve"> </w:t>
            </w:r>
            <w:r w:rsidR="004F79BE" w:rsidRPr="00AB59A0">
              <w:rPr>
                <w:sz w:val="20"/>
              </w:rPr>
              <w:t>redegøre for algoritme for genoplivning og handlingssekvens, når man er alene</w:t>
            </w:r>
            <w:r w:rsidR="00051AED">
              <w:rPr>
                <w:sz w:val="20"/>
              </w:rPr>
              <w:t>,</w:t>
            </w:r>
            <w:r w:rsidR="004F79BE" w:rsidRPr="00AB59A0">
              <w:rPr>
                <w:sz w:val="20"/>
              </w:rPr>
              <w:t xml:space="preserve"> og når man er et team </w:t>
            </w:r>
          </w:p>
          <w:p w:rsidR="007A3898" w:rsidRPr="00AB59A0" w:rsidRDefault="00D86788" w:rsidP="00CA35B8">
            <w:pPr>
              <w:numPr>
                <w:ilvl w:val="0"/>
                <w:numId w:val="19"/>
              </w:numPr>
              <w:spacing w:after="0" w:line="259" w:lineRule="auto"/>
              <w:ind w:right="0" w:hanging="360"/>
              <w:jc w:val="left"/>
              <w:rPr>
                <w:sz w:val="20"/>
              </w:rPr>
            </w:pPr>
            <w:r>
              <w:rPr>
                <w:sz w:val="20"/>
              </w:rPr>
              <w:t xml:space="preserve">kan </w:t>
            </w:r>
            <w:r w:rsidR="004F79BE" w:rsidRPr="00AB59A0">
              <w:rPr>
                <w:sz w:val="20"/>
              </w:rPr>
              <w:t xml:space="preserve">redegøre for indikation for defibrillering og dosering til voksne </w:t>
            </w:r>
          </w:p>
          <w:p w:rsidR="007A3898" w:rsidRPr="00AB59A0" w:rsidRDefault="00051AED" w:rsidP="00CA35B8">
            <w:pPr>
              <w:numPr>
                <w:ilvl w:val="0"/>
                <w:numId w:val="19"/>
              </w:numPr>
              <w:spacing w:after="0" w:line="259" w:lineRule="auto"/>
              <w:ind w:right="0" w:hanging="360"/>
              <w:jc w:val="left"/>
              <w:rPr>
                <w:sz w:val="20"/>
              </w:rPr>
            </w:pPr>
            <w:r>
              <w:rPr>
                <w:sz w:val="20"/>
              </w:rPr>
              <w:t xml:space="preserve">kan </w:t>
            </w:r>
            <w:r w:rsidR="004F79BE" w:rsidRPr="00AB59A0">
              <w:rPr>
                <w:sz w:val="20"/>
              </w:rPr>
              <w:t xml:space="preserve">påbegynde genoplivning af børn </w:t>
            </w:r>
          </w:p>
          <w:p w:rsidR="007A3898" w:rsidRPr="00AB59A0" w:rsidRDefault="00051AED" w:rsidP="00CA35B8">
            <w:pPr>
              <w:numPr>
                <w:ilvl w:val="0"/>
                <w:numId w:val="19"/>
              </w:numPr>
              <w:spacing w:after="0" w:line="259" w:lineRule="auto"/>
              <w:ind w:right="0" w:hanging="360"/>
              <w:jc w:val="left"/>
              <w:rPr>
                <w:sz w:val="20"/>
              </w:rPr>
            </w:pPr>
            <w:r>
              <w:rPr>
                <w:sz w:val="20"/>
              </w:rPr>
              <w:t xml:space="preserve">kan </w:t>
            </w:r>
            <w:r w:rsidR="004F79BE" w:rsidRPr="00AB59A0">
              <w:rPr>
                <w:sz w:val="20"/>
              </w:rPr>
              <w:t xml:space="preserve">redegøre for indikation og anvendelse af standard medikamina </w:t>
            </w:r>
          </w:p>
          <w:p w:rsidR="007A3898" w:rsidRPr="00AB59A0" w:rsidRDefault="00051AED" w:rsidP="00CA35B8">
            <w:pPr>
              <w:numPr>
                <w:ilvl w:val="0"/>
                <w:numId w:val="19"/>
              </w:numPr>
              <w:spacing w:after="0" w:line="244" w:lineRule="auto"/>
              <w:ind w:right="0" w:hanging="360"/>
              <w:jc w:val="left"/>
              <w:rPr>
                <w:sz w:val="20"/>
              </w:rPr>
            </w:pPr>
            <w:r>
              <w:rPr>
                <w:sz w:val="20"/>
              </w:rPr>
              <w:t xml:space="preserve">kan </w:t>
            </w:r>
            <w:r w:rsidR="004F79BE" w:rsidRPr="00AB59A0">
              <w:rPr>
                <w:sz w:val="20"/>
              </w:rPr>
              <w:t xml:space="preserve">redegøre for hospitalets hjertestoporganisation og anæstesiafdelingens rolle og opgaver </w:t>
            </w:r>
          </w:p>
          <w:p w:rsidR="007A3898" w:rsidRPr="00AB59A0" w:rsidRDefault="00051AED" w:rsidP="00CA35B8">
            <w:pPr>
              <w:numPr>
                <w:ilvl w:val="0"/>
                <w:numId w:val="19"/>
              </w:numPr>
              <w:spacing w:after="0" w:line="244" w:lineRule="auto"/>
              <w:ind w:right="0" w:hanging="360"/>
              <w:jc w:val="left"/>
              <w:rPr>
                <w:sz w:val="20"/>
              </w:rPr>
            </w:pPr>
            <w:r>
              <w:rPr>
                <w:sz w:val="20"/>
              </w:rPr>
              <w:t xml:space="preserve">kan </w:t>
            </w:r>
            <w:r w:rsidR="004F79BE" w:rsidRPr="00AB59A0">
              <w:rPr>
                <w:sz w:val="20"/>
              </w:rPr>
              <w:t xml:space="preserve">redegøre for egen rolle som teammedlem/teamleder ved genoplivning </w:t>
            </w:r>
          </w:p>
          <w:p w:rsidR="007A3898" w:rsidRPr="00AB59A0" w:rsidRDefault="00051AED" w:rsidP="00CA35B8">
            <w:pPr>
              <w:numPr>
                <w:ilvl w:val="0"/>
                <w:numId w:val="19"/>
              </w:numPr>
              <w:spacing w:after="1" w:line="241" w:lineRule="auto"/>
              <w:ind w:right="0" w:hanging="360"/>
              <w:jc w:val="left"/>
              <w:rPr>
                <w:sz w:val="20"/>
              </w:rPr>
            </w:pPr>
            <w:r>
              <w:rPr>
                <w:sz w:val="20"/>
              </w:rPr>
              <w:t xml:space="preserve">kan </w:t>
            </w:r>
            <w:r w:rsidR="004F79BE" w:rsidRPr="00AB59A0">
              <w:rPr>
                <w:sz w:val="20"/>
              </w:rPr>
              <w:t xml:space="preserve">redegøre for forhold vedr. hjerneskade ved hjertestop samt etiske dilemmaer og grundlag for beslutning om påbegyndelse og indstilling af genoplivning </w:t>
            </w:r>
          </w:p>
          <w:p w:rsidR="007A3898" w:rsidRPr="00AB59A0" w:rsidRDefault="00051AED" w:rsidP="00CA35B8">
            <w:pPr>
              <w:numPr>
                <w:ilvl w:val="0"/>
                <w:numId w:val="19"/>
              </w:numPr>
              <w:spacing w:after="0" w:line="259" w:lineRule="auto"/>
              <w:ind w:right="0" w:hanging="360"/>
              <w:jc w:val="left"/>
              <w:rPr>
                <w:sz w:val="20"/>
              </w:rPr>
            </w:pPr>
            <w:r>
              <w:rPr>
                <w:sz w:val="20"/>
              </w:rPr>
              <w:t xml:space="preserve">kan </w:t>
            </w:r>
            <w:r w:rsidR="004F79BE" w:rsidRPr="00AB59A0">
              <w:rPr>
                <w:sz w:val="20"/>
              </w:rPr>
              <w:t xml:space="preserve">redegøre for indikation for hypotermi og respiratorbehandling af patienter, der har haft hjertestop </w:t>
            </w:r>
          </w:p>
        </w:tc>
        <w:tc>
          <w:tcPr>
            <w:tcW w:w="2127"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0" w:right="0" w:firstLine="0"/>
              <w:jc w:val="left"/>
              <w:rPr>
                <w:sz w:val="20"/>
              </w:rPr>
            </w:pPr>
            <w:r w:rsidRPr="00AB59A0">
              <w:rPr>
                <w:sz w:val="20"/>
              </w:rPr>
              <w:t xml:space="preserve">Klinisk oplæring Selvstudium </w:t>
            </w:r>
          </w:p>
        </w:tc>
        <w:tc>
          <w:tcPr>
            <w:tcW w:w="2693"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0" w:right="0" w:firstLine="0"/>
              <w:jc w:val="left"/>
              <w:rPr>
                <w:sz w:val="20"/>
              </w:rPr>
            </w:pPr>
            <w:r w:rsidRPr="00AB59A0">
              <w:rPr>
                <w:sz w:val="20"/>
              </w:rPr>
              <w:t xml:space="preserve">Struktureret observation Kompetencevurdering 12 </w:t>
            </w:r>
          </w:p>
        </w:tc>
      </w:tr>
      <w:tr w:rsidR="007A3898" w:rsidRPr="00327D70" w:rsidTr="009537F8">
        <w:trPr>
          <w:gridAfter w:val="1"/>
          <w:wAfter w:w="14" w:type="dxa"/>
          <w:trHeight w:val="1021"/>
        </w:trPr>
        <w:tc>
          <w:tcPr>
            <w:tcW w:w="628"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2" w:right="0" w:firstLine="0"/>
              <w:jc w:val="center"/>
              <w:rPr>
                <w:sz w:val="20"/>
              </w:rPr>
            </w:pPr>
            <w:r w:rsidRPr="00051AED">
              <w:rPr>
                <w:i/>
                <w:sz w:val="20"/>
              </w:rPr>
              <w:t xml:space="preserve">20 </w:t>
            </w:r>
          </w:p>
        </w:tc>
        <w:tc>
          <w:tcPr>
            <w:tcW w:w="2564" w:type="dxa"/>
            <w:gridSpan w:val="2"/>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1" w:right="0" w:firstLine="0"/>
              <w:jc w:val="left"/>
              <w:rPr>
                <w:sz w:val="20"/>
              </w:rPr>
            </w:pPr>
            <w:r w:rsidRPr="00AB59A0">
              <w:rPr>
                <w:i/>
                <w:sz w:val="20"/>
              </w:rPr>
              <w:t xml:space="preserve">Kan påbegynde initialbehandling af patienter med akutte livstruende tilstande </w:t>
            </w:r>
          </w:p>
        </w:tc>
        <w:tc>
          <w:tcPr>
            <w:tcW w:w="6662" w:type="dxa"/>
            <w:tcBorders>
              <w:top w:val="single" w:sz="4" w:space="0" w:color="000000"/>
              <w:left w:val="single" w:sz="4" w:space="0" w:color="000000"/>
              <w:bottom w:val="single" w:sz="4" w:space="0" w:color="000000"/>
              <w:right w:val="single" w:sz="4" w:space="0" w:color="000000"/>
            </w:tcBorders>
          </w:tcPr>
          <w:p w:rsidR="007A3898" w:rsidRPr="00AB59A0" w:rsidRDefault="00051AED" w:rsidP="00CA35B8">
            <w:pPr>
              <w:numPr>
                <w:ilvl w:val="0"/>
                <w:numId w:val="20"/>
              </w:numPr>
              <w:spacing w:after="0" w:line="244" w:lineRule="auto"/>
              <w:ind w:right="0" w:hanging="360"/>
              <w:jc w:val="left"/>
              <w:rPr>
                <w:sz w:val="20"/>
              </w:rPr>
            </w:pPr>
            <w:r>
              <w:rPr>
                <w:sz w:val="20"/>
              </w:rPr>
              <w:t>kan</w:t>
            </w:r>
            <w:r w:rsidR="004F79BE" w:rsidRPr="00AB59A0">
              <w:rPr>
                <w:sz w:val="20"/>
              </w:rPr>
              <w:t xml:space="preserve"> vurdere patientens vitalparametre og hvor påvirkede de er, </w:t>
            </w:r>
            <w:r>
              <w:rPr>
                <w:sz w:val="20"/>
              </w:rPr>
              <w:t xml:space="preserve">kan </w:t>
            </w:r>
            <w:r w:rsidR="004F79BE" w:rsidRPr="00AB59A0">
              <w:rPr>
                <w:sz w:val="20"/>
              </w:rPr>
              <w:t xml:space="preserve">anvende algoritmer for undersøgelse og behandling  </w:t>
            </w:r>
          </w:p>
          <w:p w:rsidR="007A3898" w:rsidRPr="00AB59A0" w:rsidRDefault="00051AED" w:rsidP="00CA35B8">
            <w:pPr>
              <w:numPr>
                <w:ilvl w:val="0"/>
                <w:numId w:val="20"/>
              </w:numPr>
              <w:spacing w:after="0" w:line="259" w:lineRule="auto"/>
              <w:ind w:right="0" w:hanging="360"/>
              <w:jc w:val="left"/>
              <w:rPr>
                <w:sz w:val="20"/>
              </w:rPr>
            </w:pPr>
            <w:r>
              <w:rPr>
                <w:sz w:val="20"/>
              </w:rPr>
              <w:t xml:space="preserve">kan </w:t>
            </w:r>
            <w:r w:rsidR="004F79BE" w:rsidRPr="00AB59A0">
              <w:rPr>
                <w:sz w:val="20"/>
              </w:rPr>
              <w:t xml:space="preserve">påbegynde og vedligeholde behandling indtil kvalificeret assistance når frem </w:t>
            </w:r>
          </w:p>
        </w:tc>
        <w:tc>
          <w:tcPr>
            <w:tcW w:w="2127"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0" w:right="0" w:firstLine="0"/>
              <w:jc w:val="left"/>
              <w:rPr>
                <w:sz w:val="20"/>
              </w:rPr>
            </w:pPr>
            <w:r w:rsidRPr="00AB59A0">
              <w:rPr>
                <w:sz w:val="20"/>
              </w:rPr>
              <w:t xml:space="preserve">Klinisk oplæring Selvstudium </w:t>
            </w:r>
          </w:p>
        </w:tc>
        <w:tc>
          <w:tcPr>
            <w:tcW w:w="2693"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0" w:right="0" w:firstLine="0"/>
              <w:jc w:val="left"/>
              <w:rPr>
                <w:sz w:val="20"/>
              </w:rPr>
            </w:pPr>
            <w:r w:rsidRPr="00AB59A0">
              <w:rPr>
                <w:sz w:val="20"/>
              </w:rPr>
              <w:t xml:space="preserve">Struktureret observation Kompetencevurdering 12 </w:t>
            </w:r>
          </w:p>
        </w:tc>
      </w:tr>
      <w:tr w:rsidR="007A3898" w:rsidRPr="00327D70" w:rsidTr="009537F8">
        <w:trPr>
          <w:gridAfter w:val="1"/>
          <w:wAfter w:w="14" w:type="dxa"/>
          <w:trHeight w:val="1276"/>
        </w:trPr>
        <w:tc>
          <w:tcPr>
            <w:tcW w:w="628"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2" w:right="0" w:firstLine="0"/>
              <w:jc w:val="center"/>
              <w:rPr>
                <w:sz w:val="20"/>
              </w:rPr>
            </w:pPr>
            <w:r w:rsidRPr="00051AED">
              <w:rPr>
                <w:i/>
                <w:sz w:val="20"/>
              </w:rPr>
              <w:lastRenderedPageBreak/>
              <w:t xml:space="preserve">21 </w:t>
            </w:r>
          </w:p>
        </w:tc>
        <w:tc>
          <w:tcPr>
            <w:tcW w:w="2564" w:type="dxa"/>
            <w:gridSpan w:val="2"/>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1" w:right="0" w:firstLine="0"/>
              <w:jc w:val="left"/>
              <w:rPr>
                <w:sz w:val="20"/>
              </w:rPr>
            </w:pPr>
            <w:r w:rsidRPr="00AB59A0">
              <w:rPr>
                <w:i/>
                <w:sz w:val="20"/>
              </w:rPr>
              <w:t xml:space="preserve">Kan redegøre for forholdsregler og vurdering af patienter i forbindelse med transport </w:t>
            </w:r>
          </w:p>
        </w:tc>
        <w:tc>
          <w:tcPr>
            <w:tcW w:w="6662" w:type="dxa"/>
            <w:tcBorders>
              <w:top w:val="single" w:sz="4" w:space="0" w:color="000000"/>
              <w:left w:val="single" w:sz="4" w:space="0" w:color="000000"/>
              <w:bottom w:val="single" w:sz="4" w:space="0" w:color="000000"/>
              <w:right w:val="single" w:sz="4" w:space="0" w:color="000000"/>
            </w:tcBorders>
          </w:tcPr>
          <w:p w:rsidR="007A3898" w:rsidRPr="00AB59A0" w:rsidRDefault="00051AED" w:rsidP="00CA35B8">
            <w:pPr>
              <w:numPr>
                <w:ilvl w:val="0"/>
                <w:numId w:val="21"/>
              </w:numPr>
              <w:spacing w:after="1" w:line="241" w:lineRule="auto"/>
              <w:ind w:right="0" w:hanging="360"/>
              <w:jc w:val="left"/>
              <w:rPr>
                <w:sz w:val="20"/>
              </w:rPr>
            </w:pPr>
            <w:r>
              <w:rPr>
                <w:sz w:val="20"/>
              </w:rPr>
              <w:t xml:space="preserve">kan </w:t>
            </w:r>
            <w:r w:rsidR="004F79BE" w:rsidRPr="00AB59A0">
              <w:rPr>
                <w:sz w:val="20"/>
              </w:rPr>
              <w:t>under supervision</w:t>
            </w:r>
            <w:r>
              <w:rPr>
                <w:sz w:val="20"/>
              </w:rPr>
              <w:t>,</w:t>
            </w:r>
            <w:r w:rsidR="004F79BE" w:rsidRPr="00AB59A0">
              <w:rPr>
                <w:sz w:val="20"/>
              </w:rPr>
              <w:t xml:space="preserve"> vurdere patientens egnethed til transport internt og eksternt samt deltage i stabilisering af patienter før transport </w:t>
            </w:r>
          </w:p>
          <w:p w:rsidR="007A3898" w:rsidRPr="00AB59A0" w:rsidRDefault="00051AED" w:rsidP="00CA35B8">
            <w:pPr>
              <w:numPr>
                <w:ilvl w:val="0"/>
                <w:numId w:val="21"/>
              </w:numPr>
              <w:spacing w:after="0" w:line="259" w:lineRule="auto"/>
              <w:ind w:right="0" w:hanging="360"/>
              <w:jc w:val="left"/>
              <w:rPr>
                <w:sz w:val="20"/>
              </w:rPr>
            </w:pPr>
            <w:r>
              <w:rPr>
                <w:sz w:val="20"/>
              </w:rPr>
              <w:t xml:space="preserve">kan </w:t>
            </w:r>
            <w:r w:rsidR="004F79BE" w:rsidRPr="00AB59A0">
              <w:rPr>
                <w:sz w:val="20"/>
              </w:rPr>
              <w:t xml:space="preserve">redegøre for procedurer og monitoreringsteknikker i forbindelse med transport </w:t>
            </w:r>
          </w:p>
        </w:tc>
        <w:tc>
          <w:tcPr>
            <w:tcW w:w="2127"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0" w:right="0" w:firstLine="0"/>
              <w:jc w:val="left"/>
              <w:rPr>
                <w:sz w:val="20"/>
              </w:rPr>
            </w:pPr>
            <w:r w:rsidRPr="00AB59A0">
              <w:rPr>
                <w:sz w:val="20"/>
              </w:rPr>
              <w:t xml:space="preserve">Klinisk oplæring Selvstudium </w:t>
            </w:r>
          </w:p>
        </w:tc>
        <w:tc>
          <w:tcPr>
            <w:tcW w:w="2693"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19" w:line="238" w:lineRule="auto"/>
              <w:ind w:left="0" w:right="0" w:firstLine="0"/>
              <w:jc w:val="left"/>
              <w:rPr>
                <w:sz w:val="20"/>
              </w:rPr>
            </w:pPr>
            <w:r w:rsidRPr="00AB59A0">
              <w:rPr>
                <w:sz w:val="20"/>
              </w:rPr>
              <w:t xml:space="preserve">Struktureret vejledersamtale </w:t>
            </w:r>
          </w:p>
          <w:p w:rsidR="007A3898" w:rsidRPr="00AB59A0" w:rsidRDefault="004F79BE">
            <w:pPr>
              <w:spacing w:after="0" w:line="259" w:lineRule="auto"/>
              <w:ind w:left="0" w:right="0" w:firstLine="0"/>
              <w:jc w:val="left"/>
              <w:rPr>
                <w:sz w:val="20"/>
              </w:rPr>
            </w:pPr>
            <w:r w:rsidRPr="00AB59A0">
              <w:rPr>
                <w:sz w:val="20"/>
              </w:rPr>
              <w:t xml:space="preserve">Erfaringsregistrering </w:t>
            </w:r>
          </w:p>
        </w:tc>
      </w:tr>
      <w:tr w:rsidR="007A3898" w:rsidRPr="00327D70" w:rsidTr="009537F8">
        <w:trPr>
          <w:gridAfter w:val="1"/>
          <w:wAfter w:w="14" w:type="dxa"/>
          <w:trHeight w:val="1394"/>
        </w:trPr>
        <w:tc>
          <w:tcPr>
            <w:tcW w:w="628"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2" w:right="0" w:firstLine="0"/>
              <w:jc w:val="center"/>
              <w:rPr>
                <w:sz w:val="20"/>
              </w:rPr>
            </w:pPr>
            <w:r w:rsidRPr="00051AED">
              <w:rPr>
                <w:i/>
                <w:sz w:val="20"/>
              </w:rPr>
              <w:t>22</w:t>
            </w:r>
            <w:r w:rsidRPr="00051AED">
              <w:rPr>
                <w:sz w:val="20"/>
              </w:rPr>
              <w:t xml:space="preserve"> </w:t>
            </w:r>
          </w:p>
        </w:tc>
        <w:tc>
          <w:tcPr>
            <w:tcW w:w="2564" w:type="dxa"/>
            <w:gridSpan w:val="2"/>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1" w:right="0" w:firstLine="0"/>
              <w:jc w:val="left"/>
              <w:rPr>
                <w:sz w:val="20"/>
              </w:rPr>
            </w:pPr>
            <w:r w:rsidRPr="00AB59A0">
              <w:rPr>
                <w:i/>
                <w:sz w:val="20"/>
              </w:rPr>
              <w:t>Kan redegøre for organisering af og forholdsregler vedr. beredskab</w:t>
            </w:r>
            <w:r w:rsidRPr="00AB59A0">
              <w:rPr>
                <w:sz w:val="20"/>
              </w:rPr>
              <w:t xml:space="preserve"> </w:t>
            </w:r>
          </w:p>
        </w:tc>
        <w:tc>
          <w:tcPr>
            <w:tcW w:w="6662" w:type="dxa"/>
            <w:tcBorders>
              <w:top w:val="single" w:sz="4" w:space="0" w:color="000000"/>
              <w:left w:val="single" w:sz="4" w:space="0" w:color="000000"/>
              <w:bottom w:val="single" w:sz="4" w:space="0" w:color="000000"/>
              <w:right w:val="single" w:sz="4" w:space="0" w:color="000000"/>
            </w:tcBorders>
          </w:tcPr>
          <w:p w:rsidR="007A3898" w:rsidRPr="00AB59A0" w:rsidRDefault="00051AED" w:rsidP="00CA35B8">
            <w:pPr>
              <w:numPr>
                <w:ilvl w:val="0"/>
                <w:numId w:val="22"/>
              </w:numPr>
              <w:spacing w:after="0" w:line="244" w:lineRule="auto"/>
              <w:ind w:right="0" w:hanging="360"/>
              <w:jc w:val="left"/>
              <w:rPr>
                <w:sz w:val="20"/>
              </w:rPr>
            </w:pPr>
            <w:r>
              <w:rPr>
                <w:sz w:val="20"/>
              </w:rPr>
              <w:t xml:space="preserve">kender </w:t>
            </w:r>
            <w:r w:rsidR="004F79BE" w:rsidRPr="00AB59A0">
              <w:rPr>
                <w:sz w:val="20"/>
              </w:rPr>
              <w:t xml:space="preserve">forholdsregler ved brand på operationsgang eller andet sted i hospitalet </w:t>
            </w:r>
          </w:p>
          <w:p w:rsidR="007A3898" w:rsidRPr="00AB59A0" w:rsidRDefault="00051AED" w:rsidP="00CA35B8">
            <w:pPr>
              <w:numPr>
                <w:ilvl w:val="0"/>
                <w:numId w:val="22"/>
              </w:numPr>
              <w:spacing w:after="0" w:line="259" w:lineRule="auto"/>
              <w:ind w:right="0" w:hanging="360"/>
              <w:jc w:val="left"/>
              <w:rPr>
                <w:sz w:val="20"/>
              </w:rPr>
            </w:pPr>
            <w:r>
              <w:rPr>
                <w:sz w:val="20"/>
              </w:rPr>
              <w:t xml:space="preserve">kender </w:t>
            </w:r>
            <w:r w:rsidR="004F79BE" w:rsidRPr="00AB59A0">
              <w:rPr>
                <w:sz w:val="20"/>
              </w:rPr>
              <w:t xml:space="preserve">hospitalets og lokalområdets katastrofe- og beredskabsplan. </w:t>
            </w:r>
          </w:p>
          <w:p w:rsidR="007A3898" w:rsidRPr="00AB59A0" w:rsidRDefault="00051AED" w:rsidP="00CA35B8">
            <w:pPr>
              <w:numPr>
                <w:ilvl w:val="0"/>
                <w:numId w:val="22"/>
              </w:numPr>
              <w:spacing w:after="0" w:line="259" w:lineRule="auto"/>
              <w:ind w:right="0" w:hanging="360"/>
              <w:jc w:val="left"/>
              <w:rPr>
                <w:sz w:val="20"/>
              </w:rPr>
            </w:pPr>
            <w:r>
              <w:rPr>
                <w:sz w:val="20"/>
              </w:rPr>
              <w:t xml:space="preserve">er bekendt med </w:t>
            </w:r>
            <w:r w:rsidR="004F79BE" w:rsidRPr="00AB59A0">
              <w:rPr>
                <w:sz w:val="20"/>
              </w:rPr>
              <w:t>egen og afdelingens rolle m</w:t>
            </w:r>
            <w:r>
              <w:rPr>
                <w:sz w:val="20"/>
              </w:rPr>
              <w:t xml:space="preserve">ed hensyn til </w:t>
            </w:r>
            <w:r w:rsidR="004F79BE" w:rsidRPr="00AB59A0">
              <w:rPr>
                <w:sz w:val="20"/>
              </w:rPr>
              <w:t xml:space="preserve">opgaver og ansvar i tilfælde af alarmering </w:t>
            </w:r>
          </w:p>
        </w:tc>
        <w:tc>
          <w:tcPr>
            <w:tcW w:w="2127"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0" w:right="0" w:firstLine="0"/>
              <w:jc w:val="left"/>
              <w:rPr>
                <w:sz w:val="20"/>
              </w:rPr>
            </w:pPr>
            <w:r w:rsidRPr="00AB59A0">
              <w:rPr>
                <w:sz w:val="20"/>
              </w:rPr>
              <w:t xml:space="preserve">Klinisk oplæring Selvstudium </w:t>
            </w:r>
          </w:p>
        </w:tc>
        <w:tc>
          <w:tcPr>
            <w:tcW w:w="2693" w:type="dxa"/>
            <w:tcBorders>
              <w:top w:val="single" w:sz="4" w:space="0" w:color="000000"/>
              <w:left w:val="single" w:sz="4" w:space="0" w:color="000000"/>
              <w:bottom w:val="single" w:sz="4" w:space="0" w:color="000000"/>
              <w:right w:val="single" w:sz="4" w:space="0" w:color="000000"/>
            </w:tcBorders>
          </w:tcPr>
          <w:p w:rsidR="007A3898" w:rsidRPr="00AB59A0" w:rsidRDefault="004F79BE">
            <w:pPr>
              <w:spacing w:after="0" w:line="259" w:lineRule="auto"/>
              <w:ind w:left="0" w:right="0" w:firstLine="0"/>
              <w:jc w:val="left"/>
              <w:rPr>
                <w:sz w:val="20"/>
              </w:rPr>
            </w:pPr>
            <w:r w:rsidRPr="00AB59A0">
              <w:rPr>
                <w:sz w:val="20"/>
              </w:rPr>
              <w:t xml:space="preserve">Struktureret vejledersamtale </w:t>
            </w:r>
          </w:p>
        </w:tc>
      </w:tr>
      <w:tr w:rsidR="00051AED" w:rsidRPr="00327D70" w:rsidTr="00051AED">
        <w:trPr>
          <w:trHeight w:val="378"/>
        </w:trPr>
        <w:tc>
          <w:tcPr>
            <w:tcW w:w="9854" w:type="dxa"/>
            <w:gridSpan w:val="4"/>
            <w:tcBorders>
              <w:bottom w:val="single" w:sz="4" w:space="0" w:color="auto"/>
              <w:right w:val="nil"/>
            </w:tcBorders>
          </w:tcPr>
          <w:p w:rsidR="00051AED" w:rsidRDefault="00051AED">
            <w:pPr>
              <w:spacing w:after="0" w:line="259" w:lineRule="auto"/>
              <w:ind w:left="1" w:right="0" w:firstLine="0"/>
              <w:jc w:val="left"/>
              <w:rPr>
                <w:sz w:val="32"/>
              </w:rPr>
            </w:pPr>
          </w:p>
        </w:tc>
        <w:tc>
          <w:tcPr>
            <w:tcW w:w="2127" w:type="dxa"/>
            <w:tcBorders>
              <w:left w:val="nil"/>
              <w:bottom w:val="single" w:sz="4" w:space="0" w:color="auto"/>
              <w:right w:val="nil"/>
            </w:tcBorders>
          </w:tcPr>
          <w:p w:rsidR="00051AED" w:rsidRPr="00327D70" w:rsidRDefault="00051AED">
            <w:pPr>
              <w:spacing w:after="160" w:line="259" w:lineRule="auto"/>
              <w:ind w:left="0" w:right="0" w:firstLine="0"/>
              <w:jc w:val="left"/>
            </w:pPr>
          </w:p>
        </w:tc>
        <w:tc>
          <w:tcPr>
            <w:tcW w:w="2707" w:type="dxa"/>
            <w:gridSpan w:val="2"/>
            <w:tcBorders>
              <w:left w:val="nil"/>
              <w:bottom w:val="single" w:sz="4" w:space="0" w:color="auto"/>
            </w:tcBorders>
          </w:tcPr>
          <w:p w:rsidR="00051AED" w:rsidRPr="00327D70" w:rsidRDefault="00051AED">
            <w:pPr>
              <w:spacing w:after="160" w:line="259" w:lineRule="auto"/>
              <w:ind w:left="0" w:right="0" w:firstLine="0"/>
              <w:jc w:val="left"/>
            </w:pPr>
          </w:p>
        </w:tc>
      </w:tr>
      <w:tr w:rsidR="007A3898" w:rsidRPr="00327D70" w:rsidTr="00051AED">
        <w:trPr>
          <w:trHeight w:val="378"/>
        </w:trPr>
        <w:tc>
          <w:tcPr>
            <w:tcW w:w="9854" w:type="dxa"/>
            <w:gridSpan w:val="4"/>
            <w:tcBorders>
              <w:top w:val="single" w:sz="4" w:space="0" w:color="auto"/>
              <w:left w:val="single" w:sz="4" w:space="0" w:color="000000"/>
              <w:bottom w:val="single" w:sz="4" w:space="0" w:color="000000"/>
              <w:right w:val="nil"/>
            </w:tcBorders>
          </w:tcPr>
          <w:p w:rsidR="007A3898" w:rsidRPr="00327D70" w:rsidRDefault="004F79BE">
            <w:pPr>
              <w:spacing w:after="0" w:line="259" w:lineRule="auto"/>
              <w:ind w:left="1" w:right="0" w:firstLine="0"/>
              <w:jc w:val="left"/>
            </w:pPr>
            <w:r w:rsidRPr="00327D70">
              <w:rPr>
                <w:sz w:val="32"/>
              </w:rPr>
              <w:t>SUNDHEDSFREMMER</w:t>
            </w:r>
            <w:r w:rsidRPr="00327D70">
              <w:rPr>
                <w:b/>
                <w:sz w:val="32"/>
              </w:rPr>
              <w:t xml:space="preserve"> </w:t>
            </w:r>
          </w:p>
        </w:tc>
        <w:tc>
          <w:tcPr>
            <w:tcW w:w="2127" w:type="dxa"/>
            <w:tcBorders>
              <w:top w:val="single" w:sz="4" w:space="0" w:color="auto"/>
              <w:left w:val="nil"/>
              <w:bottom w:val="single" w:sz="4" w:space="0" w:color="000000"/>
              <w:right w:val="nil"/>
            </w:tcBorders>
          </w:tcPr>
          <w:p w:rsidR="007A3898" w:rsidRPr="00327D70" w:rsidRDefault="007A3898">
            <w:pPr>
              <w:spacing w:after="160" w:line="259" w:lineRule="auto"/>
              <w:ind w:left="0" w:right="0" w:firstLine="0"/>
              <w:jc w:val="left"/>
            </w:pPr>
          </w:p>
        </w:tc>
        <w:tc>
          <w:tcPr>
            <w:tcW w:w="2707" w:type="dxa"/>
            <w:gridSpan w:val="2"/>
            <w:tcBorders>
              <w:top w:val="single" w:sz="4" w:space="0" w:color="auto"/>
              <w:left w:val="nil"/>
              <w:bottom w:val="single" w:sz="4" w:space="0" w:color="000000"/>
              <w:right w:val="single" w:sz="4" w:space="0" w:color="000000"/>
            </w:tcBorders>
          </w:tcPr>
          <w:p w:rsidR="007A3898" w:rsidRPr="00327D70" w:rsidRDefault="007A3898">
            <w:pPr>
              <w:spacing w:after="160" w:line="259" w:lineRule="auto"/>
              <w:ind w:left="0" w:right="0" w:firstLine="0"/>
              <w:jc w:val="left"/>
            </w:pPr>
          </w:p>
        </w:tc>
      </w:tr>
      <w:tr w:rsidR="007A3898" w:rsidRPr="00327D70" w:rsidTr="006919F8">
        <w:trPr>
          <w:trHeight w:val="632"/>
        </w:trPr>
        <w:tc>
          <w:tcPr>
            <w:tcW w:w="628"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1" w:right="0" w:firstLine="0"/>
              <w:jc w:val="left"/>
              <w:rPr>
                <w:sz w:val="20"/>
              </w:rPr>
            </w:pPr>
            <w:r w:rsidRPr="00051AED">
              <w:rPr>
                <w:b/>
                <w:sz w:val="20"/>
              </w:rPr>
              <w:t xml:space="preserve"> </w:t>
            </w:r>
            <w:r w:rsidRPr="00051AED">
              <w:rPr>
                <w:b/>
                <w:i/>
                <w:sz w:val="20"/>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1" w:right="0" w:firstLine="0"/>
              <w:jc w:val="left"/>
              <w:rPr>
                <w:sz w:val="20"/>
              </w:rPr>
            </w:pPr>
            <w:r w:rsidRPr="00051AED">
              <w:rPr>
                <w:b/>
                <w:sz w:val="20"/>
              </w:rPr>
              <w:t xml:space="preserve">Kompetencer </w:t>
            </w:r>
          </w:p>
        </w:tc>
        <w:tc>
          <w:tcPr>
            <w:tcW w:w="6765" w:type="dxa"/>
            <w:gridSpan w:val="2"/>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2" w:right="0" w:firstLine="0"/>
              <w:jc w:val="left"/>
              <w:rPr>
                <w:sz w:val="20"/>
              </w:rPr>
            </w:pPr>
            <w:r w:rsidRPr="00051AED">
              <w:rPr>
                <w:b/>
                <w:sz w:val="20"/>
              </w:rPr>
              <w:t>Konkretisering af mål</w:t>
            </w:r>
          </w:p>
        </w:tc>
        <w:tc>
          <w:tcPr>
            <w:tcW w:w="2127"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0" w:right="0" w:firstLine="0"/>
              <w:jc w:val="left"/>
              <w:rPr>
                <w:sz w:val="20"/>
              </w:rPr>
            </w:pPr>
            <w:r w:rsidRPr="00051AED">
              <w:rPr>
                <w:b/>
                <w:sz w:val="20"/>
              </w:rPr>
              <w:t xml:space="preserve">Læringsstrategier, anbefaling </w:t>
            </w:r>
          </w:p>
        </w:tc>
        <w:tc>
          <w:tcPr>
            <w:tcW w:w="2707" w:type="dxa"/>
            <w:gridSpan w:val="2"/>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0" w:right="0" w:firstLine="0"/>
              <w:jc w:val="left"/>
              <w:rPr>
                <w:sz w:val="20"/>
              </w:rPr>
            </w:pPr>
            <w:r w:rsidRPr="00051AED">
              <w:rPr>
                <w:b/>
                <w:sz w:val="20"/>
              </w:rPr>
              <w:t>Kompetencevurderings</w:t>
            </w:r>
            <w:r w:rsidR="00051AED">
              <w:rPr>
                <w:b/>
                <w:sz w:val="20"/>
              </w:rPr>
              <w:t>-</w:t>
            </w:r>
            <w:r w:rsidRPr="00051AED">
              <w:rPr>
                <w:b/>
                <w:sz w:val="20"/>
              </w:rPr>
              <w:t xml:space="preserve">metode(r) </w:t>
            </w:r>
          </w:p>
        </w:tc>
      </w:tr>
      <w:tr w:rsidR="007A3898" w:rsidRPr="00327D70" w:rsidTr="006919F8">
        <w:trPr>
          <w:trHeight w:val="1274"/>
        </w:trPr>
        <w:tc>
          <w:tcPr>
            <w:tcW w:w="628"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9" w:right="0" w:firstLine="0"/>
              <w:jc w:val="center"/>
              <w:rPr>
                <w:sz w:val="20"/>
              </w:rPr>
            </w:pPr>
            <w:r w:rsidRPr="00051AED">
              <w:rPr>
                <w:i/>
                <w:sz w:val="20"/>
              </w:rPr>
              <w:t xml:space="preserve">23 </w:t>
            </w:r>
          </w:p>
        </w:tc>
        <w:tc>
          <w:tcPr>
            <w:tcW w:w="2461"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1" w:right="0" w:firstLine="0"/>
              <w:jc w:val="left"/>
              <w:rPr>
                <w:sz w:val="20"/>
              </w:rPr>
            </w:pPr>
            <w:r w:rsidRPr="00051AED">
              <w:rPr>
                <w:i/>
                <w:sz w:val="20"/>
              </w:rPr>
              <w:t xml:space="preserve">Kan redegøre for livstilsfaktorer, som påvirker morbiditet og mortalitet i forbindelse med anæstesi og operation </w:t>
            </w:r>
          </w:p>
        </w:tc>
        <w:tc>
          <w:tcPr>
            <w:tcW w:w="6765" w:type="dxa"/>
            <w:gridSpan w:val="2"/>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361" w:right="0" w:hanging="360"/>
              <w:jc w:val="left"/>
              <w:rPr>
                <w:sz w:val="20"/>
              </w:rPr>
            </w:pPr>
            <w:r w:rsidRPr="00051AED">
              <w:rPr>
                <w:sz w:val="20"/>
              </w:rPr>
              <w:t>-</w:t>
            </w:r>
            <w:r w:rsidRPr="00051AED">
              <w:rPr>
                <w:rFonts w:eastAsia="Arial" w:cs="Arial"/>
                <w:sz w:val="20"/>
              </w:rPr>
              <w:t xml:space="preserve"> </w:t>
            </w:r>
            <w:r w:rsidRPr="00051AED">
              <w:rPr>
                <w:rFonts w:eastAsia="Arial" w:cs="Arial"/>
                <w:sz w:val="20"/>
              </w:rPr>
              <w:tab/>
            </w:r>
            <w:r w:rsidRPr="00051AED">
              <w:rPr>
                <w:sz w:val="20"/>
              </w:rPr>
              <w:t>kan redegøre for hensigtsmæssig præoperativ information, herunder eventuelle yderligere undersøgelse</w:t>
            </w:r>
            <w:r w:rsidR="00051AED">
              <w:rPr>
                <w:sz w:val="20"/>
              </w:rPr>
              <w:t>r</w:t>
            </w:r>
            <w:r w:rsidRPr="00051AED">
              <w:rPr>
                <w:sz w:val="20"/>
              </w:rPr>
              <w:t xml:space="preserve"> i forhold hertil</w:t>
            </w:r>
            <w:r w:rsidRPr="00051AED">
              <w:rPr>
                <w:b/>
                <w:sz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0" w:right="0" w:firstLine="0"/>
              <w:jc w:val="left"/>
              <w:rPr>
                <w:sz w:val="20"/>
              </w:rPr>
            </w:pPr>
            <w:r w:rsidRPr="00051AED">
              <w:rPr>
                <w:sz w:val="20"/>
              </w:rPr>
              <w:t xml:space="preserve">Selvstudium </w:t>
            </w:r>
          </w:p>
        </w:tc>
        <w:tc>
          <w:tcPr>
            <w:tcW w:w="2707" w:type="dxa"/>
            <w:gridSpan w:val="2"/>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0" w:right="0" w:firstLine="0"/>
              <w:jc w:val="left"/>
              <w:rPr>
                <w:sz w:val="20"/>
              </w:rPr>
            </w:pPr>
            <w:r w:rsidRPr="00051AED">
              <w:rPr>
                <w:sz w:val="20"/>
              </w:rPr>
              <w:t xml:space="preserve">Struktureret vejledersamtale </w:t>
            </w:r>
          </w:p>
        </w:tc>
      </w:tr>
    </w:tbl>
    <w:p w:rsidR="007A3898" w:rsidRPr="0057511E" w:rsidRDefault="007A3898" w:rsidP="0057511E">
      <w:pPr>
        <w:spacing w:after="0" w:line="259" w:lineRule="auto"/>
        <w:ind w:left="1" w:right="0" w:firstLine="0"/>
        <w:jc w:val="left"/>
        <w:rPr>
          <w:sz w:val="32"/>
        </w:rPr>
      </w:pPr>
    </w:p>
    <w:tbl>
      <w:tblPr>
        <w:tblStyle w:val="TableGrid"/>
        <w:tblW w:w="14743" w:type="dxa"/>
        <w:tblInd w:w="-214" w:type="dxa"/>
        <w:tblLayout w:type="fixed"/>
        <w:tblCellMar>
          <w:top w:w="11" w:type="dxa"/>
          <w:left w:w="70" w:type="dxa"/>
          <w:right w:w="48" w:type="dxa"/>
        </w:tblCellMar>
        <w:tblLook w:val="04A0" w:firstRow="1" w:lastRow="0" w:firstColumn="1" w:lastColumn="0" w:noHBand="0" w:noVBand="1"/>
      </w:tblPr>
      <w:tblGrid>
        <w:gridCol w:w="748"/>
        <w:gridCol w:w="2365"/>
        <w:gridCol w:w="66"/>
        <w:gridCol w:w="6738"/>
        <w:gridCol w:w="2131"/>
        <w:gridCol w:w="2695"/>
      </w:tblGrid>
      <w:tr w:rsidR="007A3898" w:rsidRPr="00327D70" w:rsidTr="00AC54DC">
        <w:trPr>
          <w:trHeight w:val="378"/>
        </w:trPr>
        <w:tc>
          <w:tcPr>
            <w:tcW w:w="3179" w:type="dxa"/>
            <w:gridSpan w:val="3"/>
            <w:tcBorders>
              <w:top w:val="single" w:sz="4" w:space="0" w:color="000000"/>
              <w:left w:val="single" w:sz="4" w:space="0" w:color="000000"/>
              <w:bottom w:val="single" w:sz="4" w:space="0" w:color="000000"/>
              <w:right w:val="nil"/>
            </w:tcBorders>
          </w:tcPr>
          <w:p w:rsidR="007A3898" w:rsidRPr="00327D70" w:rsidRDefault="004F79BE" w:rsidP="00051AED">
            <w:pPr>
              <w:spacing w:after="0" w:line="259" w:lineRule="auto"/>
              <w:ind w:left="-70" w:right="0" w:firstLine="70"/>
              <w:jc w:val="left"/>
            </w:pPr>
            <w:r w:rsidRPr="00327D70">
              <w:rPr>
                <w:sz w:val="32"/>
              </w:rPr>
              <w:t>KOMMUNIKATOR</w:t>
            </w:r>
            <w:r w:rsidRPr="00327D70">
              <w:rPr>
                <w:sz w:val="26"/>
              </w:rPr>
              <w:t xml:space="preserve"> </w:t>
            </w:r>
            <w:r w:rsidRPr="00327D70">
              <w:rPr>
                <w:sz w:val="24"/>
              </w:rPr>
              <w:t xml:space="preserve"> </w:t>
            </w:r>
          </w:p>
        </w:tc>
        <w:tc>
          <w:tcPr>
            <w:tcW w:w="8869" w:type="dxa"/>
            <w:gridSpan w:val="2"/>
            <w:tcBorders>
              <w:top w:val="single" w:sz="4" w:space="0" w:color="000000"/>
              <w:left w:val="nil"/>
              <w:bottom w:val="single" w:sz="4" w:space="0" w:color="000000"/>
              <w:right w:val="nil"/>
            </w:tcBorders>
          </w:tcPr>
          <w:p w:rsidR="007A3898" w:rsidRPr="00327D70" w:rsidRDefault="007A3898">
            <w:pPr>
              <w:spacing w:after="160" w:line="259" w:lineRule="auto"/>
              <w:ind w:left="0" w:right="0" w:firstLine="0"/>
              <w:jc w:val="left"/>
            </w:pPr>
          </w:p>
        </w:tc>
        <w:tc>
          <w:tcPr>
            <w:tcW w:w="2695" w:type="dxa"/>
            <w:tcBorders>
              <w:top w:val="single" w:sz="4" w:space="0" w:color="000000"/>
              <w:left w:val="nil"/>
              <w:bottom w:val="single" w:sz="4" w:space="0" w:color="000000"/>
              <w:right w:val="single" w:sz="4" w:space="0" w:color="000000"/>
            </w:tcBorders>
          </w:tcPr>
          <w:p w:rsidR="007A3898" w:rsidRPr="00327D70" w:rsidRDefault="007A3898">
            <w:pPr>
              <w:spacing w:after="160" w:line="259" w:lineRule="auto"/>
              <w:ind w:left="0" w:right="0" w:firstLine="0"/>
              <w:jc w:val="left"/>
            </w:pPr>
          </w:p>
        </w:tc>
      </w:tr>
      <w:tr w:rsidR="007A3898" w:rsidRPr="00327D70" w:rsidTr="00AC54DC">
        <w:trPr>
          <w:trHeight w:val="516"/>
        </w:trPr>
        <w:tc>
          <w:tcPr>
            <w:tcW w:w="748"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0" w:right="0" w:firstLine="0"/>
              <w:jc w:val="left"/>
              <w:rPr>
                <w:sz w:val="20"/>
              </w:rPr>
            </w:pPr>
            <w:r w:rsidRPr="00051AED">
              <w:rPr>
                <w:b/>
                <w:sz w:val="20"/>
              </w:rPr>
              <w:t xml:space="preserve"> </w:t>
            </w:r>
          </w:p>
        </w:tc>
        <w:tc>
          <w:tcPr>
            <w:tcW w:w="2431" w:type="dxa"/>
            <w:gridSpan w:val="2"/>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0" w:right="0" w:firstLine="0"/>
              <w:jc w:val="left"/>
              <w:rPr>
                <w:sz w:val="20"/>
              </w:rPr>
            </w:pPr>
            <w:r w:rsidRPr="00051AED">
              <w:rPr>
                <w:b/>
                <w:sz w:val="20"/>
              </w:rPr>
              <w:t xml:space="preserve">Kompetencer </w:t>
            </w:r>
          </w:p>
        </w:tc>
        <w:tc>
          <w:tcPr>
            <w:tcW w:w="6738"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1" w:right="0" w:firstLine="0"/>
              <w:jc w:val="left"/>
              <w:rPr>
                <w:sz w:val="20"/>
              </w:rPr>
            </w:pPr>
            <w:r w:rsidRPr="00051AED">
              <w:rPr>
                <w:b/>
                <w:sz w:val="20"/>
              </w:rPr>
              <w:t xml:space="preserve">Konkretisering af mål </w:t>
            </w:r>
          </w:p>
        </w:tc>
        <w:tc>
          <w:tcPr>
            <w:tcW w:w="2131"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0" w:right="0" w:firstLine="0"/>
              <w:jc w:val="left"/>
              <w:rPr>
                <w:sz w:val="20"/>
              </w:rPr>
            </w:pPr>
            <w:r w:rsidRPr="00051AED">
              <w:rPr>
                <w:b/>
                <w:sz w:val="20"/>
              </w:rPr>
              <w:t xml:space="preserve">Læringsstrategier anbefaling </w:t>
            </w:r>
          </w:p>
        </w:tc>
        <w:tc>
          <w:tcPr>
            <w:tcW w:w="2695" w:type="dxa"/>
            <w:tcBorders>
              <w:top w:val="single" w:sz="4" w:space="0" w:color="000000"/>
              <w:left w:val="single" w:sz="4" w:space="0" w:color="000000"/>
              <w:bottom w:val="single" w:sz="4" w:space="0" w:color="000000"/>
              <w:right w:val="single" w:sz="4" w:space="0" w:color="000000"/>
            </w:tcBorders>
          </w:tcPr>
          <w:p w:rsidR="007A3898" w:rsidRPr="00051AED" w:rsidRDefault="004F79BE" w:rsidP="00051AED">
            <w:pPr>
              <w:spacing w:after="0" w:line="259" w:lineRule="auto"/>
              <w:ind w:left="0" w:right="0" w:firstLine="0"/>
              <w:jc w:val="left"/>
              <w:rPr>
                <w:sz w:val="20"/>
              </w:rPr>
            </w:pPr>
            <w:r w:rsidRPr="00051AED">
              <w:rPr>
                <w:b/>
                <w:sz w:val="20"/>
              </w:rPr>
              <w:t>Kompetencevurderings</w:t>
            </w:r>
            <w:r w:rsidR="00051AED" w:rsidRPr="00051AED">
              <w:rPr>
                <w:b/>
                <w:sz w:val="20"/>
              </w:rPr>
              <w:t>-</w:t>
            </w:r>
            <w:r w:rsidRPr="00051AED">
              <w:rPr>
                <w:b/>
                <w:sz w:val="20"/>
              </w:rPr>
              <w:t xml:space="preserve">metode(r) </w:t>
            </w:r>
          </w:p>
        </w:tc>
      </w:tr>
      <w:tr w:rsidR="007A3898" w:rsidRPr="00327D70" w:rsidTr="00AC54DC">
        <w:trPr>
          <w:trHeight w:val="2034"/>
        </w:trPr>
        <w:tc>
          <w:tcPr>
            <w:tcW w:w="748"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0" w:right="22" w:firstLine="0"/>
              <w:jc w:val="center"/>
              <w:rPr>
                <w:sz w:val="20"/>
              </w:rPr>
            </w:pPr>
            <w:r w:rsidRPr="00051AED">
              <w:rPr>
                <w:i/>
                <w:sz w:val="20"/>
              </w:rPr>
              <w:t xml:space="preserve">24 </w:t>
            </w:r>
          </w:p>
        </w:tc>
        <w:tc>
          <w:tcPr>
            <w:tcW w:w="2431" w:type="dxa"/>
            <w:gridSpan w:val="2"/>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0" w:right="0" w:firstLine="0"/>
              <w:jc w:val="left"/>
              <w:rPr>
                <w:sz w:val="20"/>
              </w:rPr>
            </w:pPr>
            <w:r w:rsidRPr="00051AED">
              <w:rPr>
                <w:i/>
                <w:sz w:val="20"/>
              </w:rPr>
              <w:t xml:space="preserve">Kan varetage effektiv præoperativ patientkonsultation </w:t>
            </w:r>
          </w:p>
        </w:tc>
        <w:tc>
          <w:tcPr>
            <w:tcW w:w="6738" w:type="dxa"/>
            <w:tcBorders>
              <w:top w:val="single" w:sz="4" w:space="0" w:color="000000"/>
              <w:left w:val="single" w:sz="4" w:space="0" w:color="000000"/>
              <w:bottom w:val="single" w:sz="4" w:space="0" w:color="000000"/>
              <w:right w:val="single" w:sz="4" w:space="0" w:color="000000"/>
            </w:tcBorders>
          </w:tcPr>
          <w:p w:rsidR="007A3898" w:rsidRPr="00051AED" w:rsidRDefault="00051AED" w:rsidP="00CA35B8">
            <w:pPr>
              <w:numPr>
                <w:ilvl w:val="0"/>
                <w:numId w:val="23"/>
              </w:numPr>
              <w:spacing w:after="0" w:line="259" w:lineRule="auto"/>
              <w:ind w:right="0" w:hanging="360"/>
              <w:jc w:val="left"/>
              <w:rPr>
                <w:sz w:val="20"/>
              </w:rPr>
            </w:pPr>
            <w:r>
              <w:rPr>
                <w:sz w:val="20"/>
              </w:rPr>
              <w:t xml:space="preserve">kan </w:t>
            </w:r>
            <w:r w:rsidR="004F79BE" w:rsidRPr="00051AED">
              <w:rPr>
                <w:sz w:val="20"/>
              </w:rPr>
              <w:t xml:space="preserve">optage relevant anamnese, objektiv undersøgelse </w:t>
            </w:r>
          </w:p>
          <w:p w:rsidR="007A3898" w:rsidRPr="00051AED" w:rsidRDefault="00051AED" w:rsidP="00CA35B8">
            <w:pPr>
              <w:numPr>
                <w:ilvl w:val="0"/>
                <w:numId w:val="23"/>
              </w:numPr>
              <w:spacing w:after="3" w:line="239" w:lineRule="auto"/>
              <w:ind w:right="0" w:hanging="360"/>
              <w:jc w:val="left"/>
              <w:rPr>
                <w:sz w:val="20"/>
              </w:rPr>
            </w:pPr>
            <w:r>
              <w:rPr>
                <w:sz w:val="20"/>
              </w:rPr>
              <w:t>er lydhør, respondere</w:t>
            </w:r>
            <w:r w:rsidR="004F79BE" w:rsidRPr="00051AED">
              <w:rPr>
                <w:sz w:val="20"/>
              </w:rPr>
              <w:t xml:space="preserve"> adækvat på patientens bekymringer og problemer </w:t>
            </w:r>
          </w:p>
          <w:p w:rsidR="007A3898" w:rsidRPr="00051AED" w:rsidRDefault="00051AED" w:rsidP="00CA35B8">
            <w:pPr>
              <w:numPr>
                <w:ilvl w:val="0"/>
                <w:numId w:val="23"/>
              </w:numPr>
              <w:spacing w:after="0" w:line="242" w:lineRule="auto"/>
              <w:ind w:right="0" w:hanging="360"/>
              <w:jc w:val="left"/>
              <w:rPr>
                <w:sz w:val="20"/>
              </w:rPr>
            </w:pPr>
            <w:r>
              <w:rPr>
                <w:sz w:val="20"/>
              </w:rPr>
              <w:t>opfordrer</w:t>
            </w:r>
            <w:r w:rsidR="004F79BE" w:rsidRPr="00051AED">
              <w:rPr>
                <w:sz w:val="20"/>
              </w:rPr>
              <w:t xml:space="preserve"> til dialog med patienten om deltagelse i beslutning om anæstesiologiske forløb i den udstrækning, patienten ønsker det, og det er fagligt muligt og forsvarligt </w:t>
            </w:r>
          </w:p>
          <w:p w:rsidR="007A3898" w:rsidRPr="00051AED" w:rsidRDefault="00051AED" w:rsidP="00CA35B8">
            <w:pPr>
              <w:numPr>
                <w:ilvl w:val="0"/>
                <w:numId w:val="23"/>
              </w:numPr>
              <w:spacing w:after="0" w:line="259" w:lineRule="auto"/>
              <w:ind w:right="0" w:hanging="360"/>
              <w:jc w:val="left"/>
              <w:rPr>
                <w:sz w:val="20"/>
              </w:rPr>
            </w:pPr>
            <w:r>
              <w:rPr>
                <w:sz w:val="20"/>
              </w:rPr>
              <w:t>giver</w:t>
            </w:r>
            <w:r w:rsidR="004F79BE" w:rsidRPr="00051AED">
              <w:rPr>
                <w:sz w:val="20"/>
              </w:rPr>
              <w:t xml:space="preserve"> information til patient, som er forståelig og sikre</w:t>
            </w:r>
            <w:r>
              <w:rPr>
                <w:sz w:val="20"/>
              </w:rPr>
              <w:t>r</w:t>
            </w:r>
            <w:r w:rsidR="004F79BE" w:rsidRPr="00051AED">
              <w:rPr>
                <w:sz w:val="20"/>
              </w:rPr>
              <w:t xml:space="preserve"> sig forståelse af informationen samt indhente</w:t>
            </w:r>
            <w:r>
              <w:rPr>
                <w:sz w:val="20"/>
              </w:rPr>
              <w:t>r</w:t>
            </w:r>
            <w:r w:rsidR="004F79BE" w:rsidRPr="00051AED">
              <w:rPr>
                <w:sz w:val="20"/>
              </w:rPr>
              <w:t xml:space="preserve"> informeret samtykke </w:t>
            </w:r>
          </w:p>
        </w:tc>
        <w:tc>
          <w:tcPr>
            <w:tcW w:w="2131"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0" w:right="0" w:firstLine="0"/>
              <w:jc w:val="left"/>
              <w:rPr>
                <w:sz w:val="20"/>
              </w:rPr>
            </w:pPr>
            <w:r w:rsidRPr="00051AED">
              <w:rPr>
                <w:sz w:val="20"/>
              </w:rPr>
              <w:t xml:space="preserve">Klinisk oplæring Selvstudium </w:t>
            </w:r>
          </w:p>
        </w:tc>
        <w:tc>
          <w:tcPr>
            <w:tcW w:w="2695" w:type="dxa"/>
            <w:tcBorders>
              <w:top w:val="single" w:sz="4" w:space="0" w:color="000000"/>
              <w:left w:val="single" w:sz="4" w:space="0" w:color="000000"/>
              <w:bottom w:val="single" w:sz="4" w:space="0" w:color="000000"/>
              <w:right w:val="single" w:sz="4" w:space="0" w:color="000000"/>
            </w:tcBorders>
          </w:tcPr>
          <w:p w:rsidR="007A3898" w:rsidRPr="00051AED" w:rsidRDefault="004F79BE">
            <w:pPr>
              <w:spacing w:after="0" w:line="259" w:lineRule="auto"/>
              <w:ind w:left="0" w:right="0" w:firstLine="0"/>
              <w:jc w:val="left"/>
              <w:rPr>
                <w:sz w:val="20"/>
              </w:rPr>
            </w:pPr>
            <w:r w:rsidRPr="00051AED">
              <w:rPr>
                <w:sz w:val="20"/>
              </w:rPr>
              <w:t xml:space="preserve">Struktureret observation </w:t>
            </w:r>
          </w:p>
          <w:p w:rsidR="00051AED" w:rsidRDefault="004F79BE">
            <w:pPr>
              <w:spacing w:after="0" w:line="241" w:lineRule="auto"/>
              <w:ind w:left="0" w:right="0" w:firstLine="0"/>
              <w:jc w:val="left"/>
              <w:rPr>
                <w:sz w:val="20"/>
              </w:rPr>
            </w:pPr>
            <w:r w:rsidRPr="00051AED">
              <w:rPr>
                <w:sz w:val="20"/>
              </w:rPr>
              <w:t>Kompetencevurdering 13</w:t>
            </w:r>
          </w:p>
          <w:p w:rsidR="007A3898" w:rsidRPr="00051AED" w:rsidRDefault="004F79BE">
            <w:pPr>
              <w:spacing w:after="0" w:line="241" w:lineRule="auto"/>
              <w:ind w:left="0" w:right="0" w:firstLine="0"/>
              <w:jc w:val="left"/>
              <w:rPr>
                <w:sz w:val="20"/>
              </w:rPr>
            </w:pPr>
            <w:r w:rsidRPr="00051AED">
              <w:rPr>
                <w:sz w:val="20"/>
              </w:rPr>
              <w:t xml:space="preserve">Formativ generel vurdering efter 6 mdr. </w:t>
            </w:r>
          </w:p>
          <w:p w:rsidR="007A3898" w:rsidRPr="00051AED" w:rsidRDefault="004F79BE">
            <w:pPr>
              <w:spacing w:after="0" w:line="259" w:lineRule="auto"/>
              <w:ind w:left="0" w:right="0" w:firstLine="0"/>
              <w:jc w:val="left"/>
              <w:rPr>
                <w:sz w:val="20"/>
              </w:rPr>
            </w:pPr>
            <w:r w:rsidRPr="00051AED">
              <w:rPr>
                <w:sz w:val="20"/>
              </w:rPr>
              <w:t xml:space="preserve">Summativ generel vurdering efter 11 mdr. </w:t>
            </w:r>
          </w:p>
        </w:tc>
      </w:tr>
      <w:tr w:rsidR="007A3898" w:rsidRPr="00327D70" w:rsidTr="00AC54DC">
        <w:trPr>
          <w:trHeight w:val="2794"/>
        </w:trPr>
        <w:tc>
          <w:tcPr>
            <w:tcW w:w="748" w:type="dxa"/>
            <w:tcBorders>
              <w:top w:val="single" w:sz="4" w:space="0" w:color="000000"/>
              <w:left w:val="single" w:sz="4" w:space="0" w:color="000000"/>
              <w:bottom w:val="single" w:sz="4" w:space="0" w:color="auto"/>
              <w:right w:val="single" w:sz="4" w:space="0" w:color="000000"/>
            </w:tcBorders>
          </w:tcPr>
          <w:p w:rsidR="007A3898" w:rsidRPr="00051AED" w:rsidRDefault="004F79BE">
            <w:pPr>
              <w:spacing w:after="0" w:line="259" w:lineRule="auto"/>
              <w:ind w:left="0" w:right="22" w:firstLine="0"/>
              <w:jc w:val="center"/>
              <w:rPr>
                <w:sz w:val="20"/>
              </w:rPr>
            </w:pPr>
            <w:r w:rsidRPr="00051AED">
              <w:rPr>
                <w:i/>
                <w:sz w:val="20"/>
              </w:rPr>
              <w:lastRenderedPageBreak/>
              <w:t xml:space="preserve">25 </w:t>
            </w:r>
          </w:p>
        </w:tc>
        <w:tc>
          <w:tcPr>
            <w:tcW w:w="2431" w:type="dxa"/>
            <w:gridSpan w:val="2"/>
            <w:tcBorders>
              <w:top w:val="single" w:sz="4" w:space="0" w:color="000000"/>
              <w:left w:val="single" w:sz="4" w:space="0" w:color="000000"/>
              <w:bottom w:val="single" w:sz="4" w:space="0" w:color="auto"/>
              <w:right w:val="single" w:sz="4" w:space="0" w:color="000000"/>
            </w:tcBorders>
          </w:tcPr>
          <w:p w:rsidR="007A3898" w:rsidRPr="00051AED" w:rsidRDefault="004F79BE">
            <w:pPr>
              <w:spacing w:after="0" w:line="233" w:lineRule="auto"/>
              <w:ind w:left="0" w:right="0" w:firstLine="0"/>
              <w:jc w:val="left"/>
              <w:rPr>
                <w:sz w:val="20"/>
              </w:rPr>
            </w:pPr>
            <w:r w:rsidRPr="00051AED">
              <w:rPr>
                <w:i/>
                <w:sz w:val="20"/>
              </w:rPr>
              <w:t xml:space="preserve">Interprofessionel kommunikation </w:t>
            </w:r>
          </w:p>
          <w:p w:rsidR="007A3898" w:rsidRPr="00051AED" w:rsidRDefault="004F79BE">
            <w:pPr>
              <w:spacing w:after="0" w:line="259" w:lineRule="auto"/>
              <w:ind w:left="0" w:right="0" w:firstLine="0"/>
              <w:jc w:val="left"/>
              <w:rPr>
                <w:sz w:val="20"/>
              </w:rPr>
            </w:pPr>
            <w:r w:rsidRPr="00051AED">
              <w:rPr>
                <w:i/>
                <w:sz w:val="20"/>
              </w:rPr>
              <w:t xml:space="preserve">Kan varetage effektiv skriftlig og mundtlig kommunikation med samarbejdspartnere </w:t>
            </w:r>
          </w:p>
        </w:tc>
        <w:tc>
          <w:tcPr>
            <w:tcW w:w="6738" w:type="dxa"/>
            <w:tcBorders>
              <w:top w:val="single" w:sz="4" w:space="0" w:color="000000"/>
              <w:left w:val="single" w:sz="4" w:space="0" w:color="000000"/>
              <w:bottom w:val="single" w:sz="4" w:space="0" w:color="auto"/>
              <w:right w:val="single" w:sz="4" w:space="0" w:color="000000"/>
            </w:tcBorders>
          </w:tcPr>
          <w:p w:rsidR="007A3898" w:rsidRPr="00051AED" w:rsidRDefault="00051AED" w:rsidP="00CA35B8">
            <w:pPr>
              <w:numPr>
                <w:ilvl w:val="0"/>
                <w:numId w:val="24"/>
              </w:numPr>
              <w:spacing w:after="0" w:line="244" w:lineRule="auto"/>
              <w:ind w:right="0" w:hanging="360"/>
              <w:jc w:val="left"/>
              <w:rPr>
                <w:sz w:val="20"/>
              </w:rPr>
            </w:pPr>
            <w:r>
              <w:rPr>
                <w:sz w:val="20"/>
              </w:rPr>
              <w:t xml:space="preserve">kan </w:t>
            </w:r>
            <w:r w:rsidR="004F79BE" w:rsidRPr="00051AED">
              <w:rPr>
                <w:sz w:val="20"/>
              </w:rPr>
              <w:t xml:space="preserve">varetage korrekt, tilstrækkelig og overskuelig journalføring og dataregistrering </w:t>
            </w:r>
          </w:p>
          <w:p w:rsidR="007A3898" w:rsidRPr="00051AED" w:rsidRDefault="00051AED" w:rsidP="00CA35B8">
            <w:pPr>
              <w:numPr>
                <w:ilvl w:val="0"/>
                <w:numId w:val="24"/>
              </w:numPr>
              <w:spacing w:after="0" w:line="244" w:lineRule="auto"/>
              <w:ind w:right="0" w:hanging="360"/>
              <w:jc w:val="left"/>
              <w:rPr>
                <w:sz w:val="20"/>
              </w:rPr>
            </w:pPr>
            <w:r>
              <w:rPr>
                <w:sz w:val="20"/>
              </w:rPr>
              <w:t xml:space="preserve">kan </w:t>
            </w:r>
            <w:r w:rsidR="004F79BE" w:rsidRPr="00051AED">
              <w:rPr>
                <w:sz w:val="20"/>
              </w:rPr>
              <w:t xml:space="preserve">varetage struktureret, fyldestgørende kommunikation ved overdragelse af patientansvar til andre  </w:t>
            </w:r>
          </w:p>
          <w:p w:rsidR="007A3898" w:rsidRPr="00051AED" w:rsidRDefault="00051AED" w:rsidP="00CA35B8">
            <w:pPr>
              <w:numPr>
                <w:ilvl w:val="0"/>
                <w:numId w:val="24"/>
              </w:numPr>
              <w:spacing w:after="0" w:line="244" w:lineRule="auto"/>
              <w:ind w:right="0" w:hanging="360"/>
              <w:jc w:val="left"/>
              <w:rPr>
                <w:sz w:val="20"/>
              </w:rPr>
            </w:pPr>
            <w:r>
              <w:rPr>
                <w:sz w:val="20"/>
              </w:rPr>
              <w:t>kan sikre</w:t>
            </w:r>
            <w:r w:rsidR="004F79BE" w:rsidRPr="00051AED">
              <w:rPr>
                <w:sz w:val="20"/>
              </w:rPr>
              <w:t xml:space="preserve"> modtagerens forståelse af behandlingsplaner, indikatore for intervention og/eller tilkald af assistance </w:t>
            </w:r>
          </w:p>
          <w:p w:rsidR="007A3898" w:rsidRPr="00051AED" w:rsidRDefault="00AC54DC" w:rsidP="00CA35B8">
            <w:pPr>
              <w:numPr>
                <w:ilvl w:val="0"/>
                <w:numId w:val="24"/>
              </w:numPr>
              <w:spacing w:after="0" w:line="259" w:lineRule="auto"/>
              <w:ind w:right="0" w:hanging="360"/>
              <w:jc w:val="left"/>
              <w:rPr>
                <w:sz w:val="20"/>
              </w:rPr>
            </w:pPr>
            <w:r>
              <w:rPr>
                <w:sz w:val="20"/>
              </w:rPr>
              <w:t xml:space="preserve">kan </w:t>
            </w:r>
            <w:r w:rsidR="004F79BE" w:rsidRPr="00051AED">
              <w:rPr>
                <w:sz w:val="20"/>
              </w:rPr>
              <w:t xml:space="preserve">afpasse kommunikation og adfærd til situationen og har konstruktiv og klar kommunikation </w:t>
            </w:r>
          </w:p>
        </w:tc>
        <w:tc>
          <w:tcPr>
            <w:tcW w:w="2131" w:type="dxa"/>
            <w:tcBorders>
              <w:top w:val="single" w:sz="4" w:space="0" w:color="000000"/>
              <w:left w:val="single" w:sz="4" w:space="0" w:color="000000"/>
              <w:bottom w:val="single" w:sz="4" w:space="0" w:color="auto"/>
              <w:right w:val="single" w:sz="4" w:space="0" w:color="000000"/>
            </w:tcBorders>
          </w:tcPr>
          <w:p w:rsidR="007A3898" w:rsidRPr="00051AED" w:rsidRDefault="004F79BE">
            <w:pPr>
              <w:spacing w:after="0" w:line="259" w:lineRule="auto"/>
              <w:ind w:left="0" w:right="0" w:firstLine="0"/>
              <w:jc w:val="left"/>
              <w:rPr>
                <w:sz w:val="20"/>
              </w:rPr>
            </w:pPr>
            <w:r w:rsidRPr="00051AED">
              <w:rPr>
                <w:sz w:val="20"/>
              </w:rPr>
              <w:t xml:space="preserve">Klinisk oplæring Selvstudium </w:t>
            </w:r>
          </w:p>
        </w:tc>
        <w:tc>
          <w:tcPr>
            <w:tcW w:w="2695" w:type="dxa"/>
            <w:tcBorders>
              <w:top w:val="single" w:sz="4" w:space="0" w:color="000000"/>
              <w:left w:val="single" w:sz="4" w:space="0" w:color="000000"/>
              <w:bottom w:val="single" w:sz="4" w:space="0" w:color="auto"/>
              <w:right w:val="single" w:sz="4" w:space="0" w:color="000000"/>
            </w:tcBorders>
          </w:tcPr>
          <w:p w:rsidR="007A3898" w:rsidRPr="00051AED" w:rsidRDefault="004F79BE">
            <w:pPr>
              <w:spacing w:after="0" w:line="237" w:lineRule="auto"/>
              <w:ind w:left="0" w:right="0" w:firstLine="0"/>
              <w:jc w:val="left"/>
              <w:rPr>
                <w:sz w:val="20"/>
              </w:rPr>
            </w:pPr>
            <w:r w:rsidRPr="00051AED">
              <w:rPr>
                <w:sz w:val="20"/>
              </w:rPr>
              <w:t xml:space="preserve">Struktureret observation Kompetencevurdering 3 </w:t>
            </w:r>
          </w:p>
          <w:p w:rsidR="007A3898" w:rsidRPr="00051AED" w:rsidRDefault="004F79BE">
            <w:pPr>
              <w:spacing w:after="0" w:line="241" w:lineRule="auto"/>
              <w:ind w:left="0" w:right="0" w:firstLine="0"/>
              <w:jc w:val="left"/>
              <w:rPr>
                <w:sz w:val="20"/>
              </w:rPr>
            </w:pPr>
            <w:r w:rsidRPr="00051AED">
              <w:rPr>
                <w:sz w:val="20"/>
              </w:rPr>
              <w:t xml:space="preserve">Kompetencevurdering 13 Formativ generel vurdering efter 6 mdr. </w:t>
            </w:r>
          </w:p>
          <w:p w:rsidR="007A3898" w:rsidRPr="00051AED" w:rsidRDefault="004F79BE">
            <w:pPr>
              <w:spacing w:after="0" w:line="232" w:lineRule="auto"/>
              <w:ind w:left="0" w:right="0" w:firstLine="0"/>
              <w:jc w:val="left"/>
              <w:rPr>
                <w:sz w:val="20"/>
              </w:rPr>
            </w:pPr>
            <w:r w:rsidRPr="00051AED">
              <w:rPr>
                <w:sz w:val="20"/>
              </w:rPr>
              <w:t xml:space="preserve">Summativ generel vurdering efter 11 mdr. </w:t>
            </w:r>
          </w:p>
          <w:p w:rsidR="007A3898" w:rsidRPr="00051AED" w:rsidRDefault="004F79BE">
            <w:pPr>
              <w:spacing w:after="0" w:line="259" w:lineRule="auto"/>
              <w:ind w:left="0" w:right="0" w:firstLine="0"/>
              <w:jc w:val="left"/>
              <w:rPr>
                <w:sz w:val="20"/>
              </w:rPr>
            </w:pPr>
            <w:r w:rsidRPr="00051AED">
              <w:rPr>
                <w:sz w:val="20"/>
              </w:rPr>
              <w:t>Formativ MiniCe</w:t>
            </w:r>
            <w:r w:rsidR="00AC54DC">
              <w:rPr>
                <w:sz w:val="20"/>
              </w:rPr>
              <w:t>x efter 6 mdr. og efter 9 mdr. s</w:t>
            </w:r>
            <w:r w:rsidRPr="00051AED">
              <w:rPr>
                <w:sz w:val="20"/>
              </w:rPr>
              <w:t>ummativ MiniCex efter 11 mdr.</w:t>
            </w:r>
          </w:p>
        </w:tc>
      </w:tr>
      <w:tr w:rsidR="00AC54DC" w:rsidRPr="00327D70" w:rsidTr="00AC54DC">
        <w:tblPrEx>
          <w:tblCellMar>
            <w:left w:w="100" w:type="dxa"/>
            <w:right w:w="73" w:type="dxa"/>
          </w:tblCellMar>
        </w:tblPrEx>
        <w:trPr>
          <w:trHeight w:val="378"/>
        </w:trPr>
        <w:tc>
          <w:tcPr>
            <w:tcW w:w="3113" w:type="dxa"/>
            <w:gridSpan w:val="2"/>
            <w:tcBorders>
              <w:top w:val="single" w:sz="4" w:space="0" w:color="auto"/>
              <w:bottom w:val="single" w:sz="4" w:space="0" w:color="auto"/>
              <w:right w:val="nil"/>
            </w:tcBorders>
          </w:tcPr>
          <w:p w:rsidR="00AC54DC" w:rsidRPr="00327D70" w:rsidRDefault="00AC54DC">
            <w:pPr>
              <w:spacing w:after="0" w:line="259" w:lineRule="auto"/>
              <w:ind w:left="8" w:right="0" w:firstLine="0"/>
              <w:jc w:val="left"/>
              <w:rPr>
                <w:sz w:val="32"/>
              </w:rPr>
            </w:pPr>
          </w:p>
        </w:tc>
        <w:tc>
          <w:tcPr>
            <w:tcW w:w="6804" w:type="dxa"/>
            <w:gridSpan w:val="2"/>
            <w:tcBorders>
              <w:top w:val="single" w:sz="4" w:space="0" w:color="auto"/>
              <w:left w:val="nil"/>
              <w:bottom w:val="single" w:sz="4" w:space="0" w:color="auto"/>
              <w:right w:val="nil"/>
            </w:tcBorders>
          </w:tcPr>
          <w:p w:rsidR="00AC54DC" w:rsidRPr="00327D70" w:rsidRDefault="00AC54DC">
            <w:pPr>
              <w:spacing w:after="160" w:line="259" w:lineRule="auto"/>
              <w:ind w:left="0" w:right="0" w:firstLine="0"/>
              <w:jc w:val="left"/>
            </w:pPr>
          </w:p>
        </w:tc>
        <w:tc>
          <w:tcPr>
            <w:tcW w:w="2131" w:type="dxa"/>
            <w:tcBorders>
              <w:top w:val="single" w:sz="4" w:space="0" w:color="auto"/>
              <w:left w:val="nil"/>
              <w:bottom w:val="single" w:sz="4" w:space="0" w:color="auto"/>
              <w:right w:val="nil"/>
            </w:tcBorders>
          </w:tcPr>
          <w:p w:rsidR="00AC54DC" w:rsidRPr="00327D70" w:rsidRDefault="00AC54DC">
            <w:pPr>
              <w:spacing w:after="160" w:line="259" w:lineRule="auto"/>
              <w:ind w:left="0" w:right="0" w:firstLine="0"/>
              <w:jc w:val="left"/>
            </w:pPr>
          </w:p>
        </w:tc>
        <w:tc>
          <w:tcPr>
            <w:tcW w:w="2695" w:type="dxa"/>
            <w:tcBorders>
              <w:top w:val="single" w:sz="4" w:space="0" w:color="auto"/>
              <w:left w:val="nil"/>
              <w:bottom w:val="single" w:sz="4" w:space="0" w:color="auto"/>
            </w:tcBorders>
          </w:tcPr>
          <w:p w:rsidR="00AC54DC" w:rsidRPr="00327D70" w:rsidRDefault="00AC54DC">
            <w:pPr>
              <w:spacing w:after="160" w:line="259" w:lineRule="auto"/>
              <w:ind w:left="0" w:right="0" w:firstLine="0"/>
              <w:jc w:val="left"/>
            </w:pPr>
          </w:p>
        </w:tc>
      </w:tr>
      <w:tr w:rsidR="007A3898" w:rsidRPr="00327D70" w:rsidTr="00AC54DC">
        <w:tblPrEx>
          <w:tblCellMar>
            <w:left w:w="100" w:type="dxa"/>
            <w:right w:w="73" w:type="dxa"/>
          </w:tblCellMar>
        </w:tblPrEx>
        <w:trPr>
          <w:trHeight w:val="378"/>
        </w:trPr>
        <w:tc>
          <w:tcPr>
            <w:tcW w:w="3113" w:type="dxa"/>
            <w:gridSpan w:val="2"/>
            <w:tcBorders>
              <w:top w:val="single" w:sz="4" w:space="0" w:color="auto"/>
              <w:left w:val="single" w:sz="4" w:space="0" w:color="000000"/>
              <w:bottom w:val="single" w:sz="4" w:space="0" w:color="000000"/>
              <w:right w:val="nil"/>
            </w:tcBorders>
          </w:tcPr>
          <w:p w:rsidR="007A3898" w:rsidRPr="00327D70" w:rsidRDefault="004F79BE">
            <w:pPr>
              <w:spacing w:after="0" w:line="259" w:lineRule="auto"/>
              <w:ind w:left="8" w:right="0" w:firstLine="0"/>
              <w:jc w:val="left"/>
            </w:pPr>
            <w:r w:rsidRPr="00327D70">
              <w:rPr>
                <w:sz w:val="32"/>
              </w:rPr>
              <w:t>SAMARBEJDER</w:t>
            </w:r>
            <w:r w:rsidRPr="00327D70">
              <w:rPr>
                <w:b/>
                <w:sz w:val="32"/>
              </w:rPr>
              <w:t xml:space="preserve"> </w:t>
            </w:r>
          </w:p>
        </w:tc>
        <w:tc>
          <w:tcPr>
            <w:tcW w:w="6804" w:type="dxa"/>
            <w:gridSpan w:val="2"/>
            <w:tcBorders>
              <w:top w:val="single" w:sz="4" w:space="0" w:color="auto"/>
              <w:left w:val="nil"/>
              <w:bottom w:val="single" w:sz="4" w:space="0" w:color="000000"/>
              <w:right w:val="nil"/>
            </w:tcBorders>
          </w:tcPr>
          <w:p w:rsidR="007A3898" w:rsidRPr="00327D70" w:rsidRDefault="007A3898">
            <w:pPr>
              <w:spacing w:after="160" w:line="259" w:lineRule="auto"/>
              <w:ind w:left="0" w:right="0" w:firstLine="0"/>
              <w:jc w:val="left"/>
            </w:pPr>
          </w:p>
        </w:tc>
        <w:tc>
          <w:tcPr>
            <w:tcW w:w="2131" w:type="dxa"/>
            <w:tcBorders>
              <w:top w:val="single" w:sz="4" w:space="0" w:color="auto"/>
              <w:left w:val="nil"/>
              <w:bottom w:val="single" w:sz="4" w:space="0" w:color="000000"/>
              <w:right w:val="nil"/>
            </w:tcBorders>
          </w:tcPr>
          <w:p w:rsidR="007A3898" w:rsidRPr="00327D70" w:rsidRDefault="007A3898">
            <w:pPr>
              <w:spacing w:after="160" w:line="259" w:lineRule="auto"/>
              <w:ind w:left="0" w:right="0" w:firstLine="0"/>
              <w:jc w:val="left"/>
            </w:pPr>
          </w:p>
        </w:tc>
        <w:tc>
          <w:tcPr>
            <w:tcW w:w="2695" w:type="dxa"/>
            <w:tcBorders>
              <w:top w:val="single" w:sz="4" w:space="0" w:color="auto"/>
              <w:left w:val="nil"/>
              <w:bottom w:val="single" w:sz="4" w:space="0" w:color="000000"/>
              <w:right w:val="single" w:sz="4" w:space="0" w:color="000000"/>
            </w:tcBorders>
          </w:tcPr>
          <w:p w:rsidR="007A3898" w:rsidRPr="00327D70" w:rsidRDefault="007A3898">
            <w:pPr>
              <w:spacing w:after="160" w:line="259" w:lineRule="auto"/>
              <w:ind w:left="0" w:right="0" w:firstLine="0"/>
              <w:jc w:val="left"/>
            </w:pPr>
          </w:p>
        </w:tc>
      </w:tr>
      <w:tr w:rsidR="00AC54DC" w:rsidRPr="00327D70" w:rsidTr="00AC54DC">
        <w:tblPrEx>
          <w:tblCellMar>
            <w:left w:w="100" w:type="dxa"/>
            <w:right w:w="73" w:type="dxa"/>
          </w:tblCellMar>
        </w:tblPrEx>
        <w:trPr>
          <w:trHeight w:val="516"/>
        </w:trPr>
        <w:tc>
          <w:tcPr>
            <w:tcW w:w="748"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8" w:right="0" w:firstLine="0"/>
              <w:jc w:val="left"/>
              <w:rPr>
                <w:sz w:val="20"/>
              </w:rPr>
            </w:pPr>
            <w:r w:rsidRPr="00AC54DC">
              <w:rPr>
                <w:b/>
                <w:sz w:val="20"/>
              </w:rPr>
              <w:t xml:space="preserve"> </w:t>
            </w:r>
            <w:r w:rsidRPr="00AC54DC">
              <w:rPr>
                <w:b/>
                <w:i/>
                <w:sz w:val="20"/>
              </w:rPr>
              <w:t xml:space="preserve"> </w:t>
            </w:r>
          </w:p>
        </w:tc>
        <w:tc>
          <w:tcPr>
            <w:tcW w:w="2431"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8" w:right="0" w:firstLine="0"/>
              <w:jc w:val="left"/>
              <w:rPr>
                <w:sz w:val="20"/>
              </w:rPr>
            </w:pPr>
            <w:r w:rsidRPr="00AC54DC">
              <w:rPr>
                <w:b/>
                <w:sz w:val="20"/>
              </w:rPr>
              <w:t xml:space="preserve">Kompetencer </w:t>
            </w:r>
          </w:p>
        </w:tc>
        <w:tc>
          <w:tcPr>
            <w:tcW w:w="6738"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17" w:right="0" w:firstLine="0"/>
              <w:jc w:val="left"/>
              <w:rPr>
                <w:sz w:val="20"/>
              </w:rPr>
            </w:pPr>
            <w:r w:rsidRPr="00AC54DC">
              <w:rPr>
                <w:b/>
                <w:sz w:val="20"/>
              </w:rPr>
              <w:t>Konkretisering af mål</w:t>
            </w:r>
          </w:p>
        </w:tc>
        <w:tc>
          <w:tcPr>
            <w:tcW w:w="2131"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7" w:right="0" w:firstLine="0"/>
              <w:jc w:val="left"/>
              <w:rPr>
                <w:sz w:val="20"/>
              </w:rPr>
            </w:pPr>
            <w:r w:rsidRPr="00AC54DC">
              <w:rPr>
                <w:b/>
                <w:sz w:val="20"/>
              </w:rPr>
              <w:t xml:space="preserve">Læringsstrategier, anbefaling </w:t>
            </w:r>
          </w:p>
        </w:tc>
        <w:tc>
          <w:tcPr>
            <w:tcW w:w="2695"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7" w:right="0" w:firstLine="0"/>
              <w:jc w:val="left"/>
              <w:rPr>
                <w:sz w:val="20"/>
              </w:rPr>
            </w:pPr>
            <w:r w:rsidRPr="00AC54DC">
              <w:rPr>
                <w:b/>
                <w:sz w:val="20"/>
              </w:rPr>
              <w:t>Kompetencevurderings</w:t>
            </w:r>
            <w:r w:rsidR="00AC54DC" w:rsidRPr="00AC54DC">
              <w:rPr>
                <w:b/>
                <w:sz w:val="20"/>
              </w:rPr>
              <w:t>-</w:t>
            </w:r>
            <w:r w:rsidRPr="00AC54DC">
              <w:rPr>
                <w:b/>
                <w:sz w:val="20"/>
              </w:rPr>
              <w:t xml:space="preserve">metode(r) </w:t>
            </w:r>
          </w:p>
        </w:tc>
      </w:tr>
      <w:tr w:rsidR="00AC54DC" w:rsidRPr="00327D70" w:rsidTr="00AC54DC">
        <w:tblPrEx>
          <w:tblCellMar>
            <w:left w:w="100" w:type="dxa"/>
            <w:right w:w="73" w:type="dxa"/>
          </w:tblCellMar>
        </w:tblPrEx>
        <w:trPr>
          <w:trHeight w:val="2794"/>
        </w:trPr>
        <w:tc>
          <w:tcPr>
            <w:tcW w:w="748" w:type="dxa"/>
            <w:tcBorders>
              <w:top w:val="single" w:sz="4" w:space="0" w:color="000000"/>
              <w:left w:val="single" w:sz="4" w:space="0" w:color="000000"/>
              <w:bottom w:val="single" w:sz="4" w:space="0" w:color="auto"/>
              <w:right w:val="single" w:sz="4" w:space="0" w:color="000000"/>
            </w:tcBorders>
          </w:tcPr>
          <w:p w:rsidR="007A3898" w:rsidRPr="00AC54DC" w:rsidRDefault="004F79BE">
            <w:pPr>
              <w:spacing w:after="0" w:line="259" w:lineRule="auto"/>
              <w:ind w:left="0" w:right="26" w:firstLine="0"/>
              <w:jc w:val="center"/>
              <w:rPr>
                <w:sz w:val="20"/>
              </w:rPr>
            </w:pPr>
            <w:r w:rsidRPr="00AC54DC">
              <w:rPr>
                <w:i/>
                <w:sz w:val="20"/>
              </w:rPr>
              <w:t>26</w:t>
            </w:r>
            <w:r w:rsidRPr="00AC54DC">
              <w:rPr>
                <w:sz w:val="20"/>
              </w:rPr>
              <w:t xml:space="preserve"> </w:t>
            </w:r>
          </w:p>
        </w:tc>
        <w:tc>
          <w:tcPr>
            <w:tcW w:w="2431" w:type="dxa"/>
            <w:gridSpan w:val="2"/>
            <w:tcBorders>
              <w:top w:val="single" w:sz="4" w:space="0" w:color="000000"/>
              <w:left w:val="single" w:sz="4" w:space="0" w:color="000000"/>
              <w:bottom w:val="single" w:sz="4" w:space="0" w:color="auto"/>
              <w:right w:val="single" w:sz="4" w:space="0" w:color="000000"/>
            </w:tcBorders>
          </w:tcPr>
          <w:p w:rsidR="007A3898" w:rsidRPr="00AC54DC" w:rsidRDefault="004F79BE">
            <w:pPr>
              <w:spacing w:after="0" w:line="259" w:lineRule="auto"/>
              <w:ind w:left="8" w:right="0" w:firstLine="0"/>
              <w:jc w:val="left"/>
              <w:rPr>
                <w:sz w:val="20"/>
              </w:rPr>
            </w:pPr>
            <w:r w:rsidRPr="00AC54DC">
              <w:rPr>
                <w:i/>
                <w:sz w:val="20"/>
              </w:rPr>
              <w:t>Kan fungere effektivt som medlem af teamet og påtage sig opgaver, hvad enten det er som teamleder eller -medlem</w:t>
            </w:r>
            <w:r w:rsidRPr="00AC54DC">
              <w:rPr>
                <w:i/>
                <w:color w:val="FF0000"/>
                <w:sz w:val="20"/>
              </w:rPr>
              <w:t xml:space="preserve"> </w:t>
            </w:r>
          </w:p>
        </w:tc>
        <w:tc>
          <w:tcPr>
            <w:tcW w:w="6738" w:type="dxa"/>
            <w:tcBorders>
              <w:top w:val="single" w:sz="4" w:space="0" w:color="000000"/>
              <w:left w:val="single" w:sz="4" w:space="0" w:color="000000"/>
              <w:bottom w:val="single" w:sz="4" w:space="0" w:color="auto"/>
              <w:right w:val="single" w:sz="4" w:space="0" w:color="000000"/>
            </w:tcBorders>
          </w:tcPr>
          <w:p w:rsidR="007A3898" w:rsidRPr="00AC54DC" w:rsidRDefault="00AC54DC" w:rsidP="00CA35B8">
            <w:pPr>
              <w:numPr>
                <w:ilvl w:val="0"/>
                <w:numId w:val="25"/>
              </w:numPr>
              <w:spacing w:after="0" w:line="244" w:lineRule="auto"/>
              <w:ind w:right="0" w:hanging="360"/>
              <w:jc w:val="left"/>
              <w:rPr>
                <w:sz w:val="20"/>
              </w:rPr>
            </w:pPr>
            <w:r>
              <w:rPr>
                <w:sz w:val="20"/>
              </w:rPr>
              <w:t xml:space="preserve">kan </w:t>
            </w:r>
            <w:r w:rsidR="004F79BE" w:rsidRPr="00AC54DC">
              <w:rPr>
                <w:sz w:val="20"/>
              </w:rPr>
              <w:t xml:space="preserve">udvise forståelse for og respektere andre teammedlemmers fagområder og situationsspecifikke roller og opgaver </w:t>
            </w:r>
          </w:p>
          <w:p w:rsidR="007A3898" w:rsidRPr="00AC54DC" w:rsidRDefault="004F79BE" w:rsidP="00CA35B8">
            <w:pPr>
              <w:numPr>
                <w:ilvl w:val="0"/>
                <w:numId w:val="25"/>
              </w:numPr>
              <w:spacing w:after="0" w:line="244" w:lineRule="auto"/>
              <w:ind w:right="0" w:hanging="360"/>
              <w:jc w:val="left"/>
              <w:rPr>
                <w:sz w:val="20"/>
              </w:rPr>
            </w:pPr>
            <w:r w:rsidRPr="00AC54DC">
              <w:rPr>
                <w:sz w:val="20"/>
              </w:rPr>
              <w:t xml:space="preserve">er lydhør og åben, respektere andres mening og bidrage samtidig med egen ekspertise </w:t>
            </w:r>
          </w:p>
          <w:p w:rsidR="007A3898" w:rsidRPr="00AC54DC" w:rsidRDefault="00AC54DC" w:rsidP="00CA35B8">
            <w:pPr>
              <w:numPr>
                <w:ilvl w:val="0"/>
                <w:numId w:val="25"/>
              </w:numPr>
              <w:spacing w:after="0" w:line="259" w:lineRule="auto"/>
              <w:ind w:right="0" w:hanging="360"/>
              <w:jc w:val="left"/>
              <w:rPr>
                <w:sz w:val="20"/>
              </w:rPr>
            </w:pPr>
            <w:r>
              <w:rPr>
                <w:sz w:val="20"/>
              </w:rPr>
              <w:t xml:space="preserve">kan </w:t>
            </w:r>
            <w:r w:rsidR="004F79BE" w:rsidRPr="00AC54DC">
              <w:rPr>
                <w:sz w:val="20"/>
              </w:rPr>
              <w:t xml:space="preserve">indtage teamlederrollen, hvor dette er behørigt, herunder sikre at teammedlemmerne kender deres funktion </w:t>
            </w:r>
          </w:p>
        </w:tc>
        <w:tc>
          <w:tcPr>
            <w:tcW w:w="2131" w:type="dxa"/>
            <w:tcBorders>
              <w:top w:val="single" w:sz="4" w:space="0" w:color="000000"/>
              <w:left w:val="single" w:sz="4" w:space="0" w:color="000000"/>
              <w:bottom w:val="single" w:sz="4" w:space="0" w:color="auto"/>
              <w:right w:val="single" w:sz="4" w:space="0" w:color="000000"/>
            </w:tcBorders>
          </w:tcPr>
          <w:p w:rsidR="007A3898" w:rsidRPr="00AC54DC" w:rsidRDefault="004F79BE">
            <w:pPr>
              <w:spacing w:after="0" w:line="259" w:lineRule="auto"/>
              <w:ind w:left="7" w:right="0" w:firstLine="0"/>
              <w:jc w:val="left"/>
              <w:rPr>
                <w:sz w:val="20"/>
              </w:rPr>
            </w:pPr>
            <w:r w:rsidRPr="00AC54DC">
              <w:rPr>
                <w:sz w:val="20"/>
              </w:rPr>
              <w:t xml:space="preserve">Klinisk arbejde Selvstudium </w:t>
            </w:r>
          </w:p>
        </w:tc>
        <w:tc>
          <w:tcPr>
            <w:tcW w:w="2695" w:type="dxa"/>
            <w:tcBorders>
              <w:top w:val="single" w:sz="4" w:space="0" w:color="000000"/>
              <w:left w:val="single" w:sz="4" w:space="0" w:color="000000"/>
              <w:bottom w:val="single" w:sz="4" w:space="0" w:color="auto"/>
              <w:right w:val="single" w:sz="4" w:space="0" w:color="000000"/>
            </w:tcBorders>
          </w:tcPr>
          <w:p w:rsidR="007A3898" w:rsidRPr="00AC54DC" w:rsidRDefault="004F79BE">
            <w:pPr>
              <w:spacing w:after="0" w:line="259" w:lineRule="auto"/>
              <w:ind w:left="7" w:right="0" w:firstLine="0"/>
              <w:jc w:val="left"/>
              <w:rPr>
                <w:sz w:val="20"/>
              </w:rPr>
            </w:pPr>
            <w:r w:rsidRPr="00AC54DC">
              <w:rPr>
                <w:sz w:val="20"/>
              </w:rPr>
              <w:t xml:space="preserve">Struktureret observation </w:t>
            </w:r>
          </w:p>
          <w:p w:rsidR="007A3898" w:rsidRPr="00AC54DC" w:rsidRDefault="004F79BE">
            <w:pPr>
              <w:spacing w:after="0" w:line="259" w:lineRule="auto"/>
              <w:ind w:left="7" w:right="0" w:firstLine="0"/>
              <w:jc w:val="left"/>
              <w:rPr>
                <w:sz w:val="20"/>
              </w:rPr>
            </w:pPr>
            <w:r w:rsidRPr="00AC54DC">
              <w:rPr>
                <w:sz w:val="20"/>
              </w:rPr>
              <w:t xml:space="preserve">Kompetencevurdering 11 </w:t>
            </w:r>
          </w:p>
          <w:p w:rsidR="007A3898" w:rsidRPr="00AC54DC" w:rsidRDefault="004F79BE">
            <w:pPr>
              <w:spacing w:after="0" w:line="241" w:lineRule="auto"/>
              <w:ind w:left="7" w:right="0" w:firstLine="0"/>
              <w:jc w:val="left"/>
              <w:rPr>
                <w:sz w:val="20"/>
              </w:rPr>
            </w:pPr>
            <w:r w:rsidRPr="00AC54DC">
              <w:rPr>
                <w:sz w:val="20"/>
              </w:rPr>
              <w:t xml:space="preserve">Kompetencevurdering 12 Formativ generel vurdering efter 6 mdr. </w:t>
            </w:r>
          </w:p>
          <w:p w:rsidR="007A3898" w:rsidRPr="00AC54DC" w:rsidRDefault="004F79BE">
            <w:pPr>
              <w:spacing w:after="0" w:line="234" w:lineRule="auto"/>
              <w:ind w:left="7" w:right="0" w:firstLine="0"/>
              <w:jc w:val="left"/>
              <w:rPr>
                <w:sz w:val="20"/>
              </w:rPr>
            </w:pPr>
            <w:r w:rsidRPr="00AC54DC">
              <w:rPr>
                <w:sz w:val="20"/>
              </w:rPr>
              <w:t xml:space="preserve">Summativ generel vurdering efter 11 mdr. </w:t>
            </w:r>
          </w:p>
          <w:p w:rsidR="007A3898" w:rsidRPr="00AC54DC" w:rsidRDefault="004F79BE">
            <w:pPr>
              <w:spacing w:after="0" w:line="259" w:lineRule="auto"/>
              <w:ind w:left="7" w:right="0" w:firstLine="0"/>
              <w:jc w:val="left"/>
              <w:rPr>
                <w:sz w:val="20"/>
              </w:rPr>
            </w:pPr>
            <w:r w:rsidRPr="00AC54DC">
              <w:rPr>
                <w:sz w:val="20"/>
              </w:rPr>
              <w:t>Formativ MiniCex efter 6 mdr. og efter 9 mdr. Summativ MiniCex efter 11 mdr.</w:t>
            </w:r>
          </w:p>
        </w:tc>
      </w:tr>
    </w:tbl>
    <w:p w:rsidR="00AC54DC" w:rsidRDefault="00AC54DC">
      <w:r>
        <w:br w:type="page"/>
      </w:r>
    </w:p>
    <w:tbl>
      <w:tblPr>
        <w:tblStyle w:val="TableGrid"/>
        <w:tblW w:w="14752" w:type="dxa"/>
        <w:tblInd w:w="-177" w:type="dxa"/>
        <w:tblLayout w:type="fixed"/>
        <w:tblCellMar>
          <w:top w:w="12" w:type="dxa"/>
          <w:left w:w="107" w:type="dxa"/>
          <w:right w:w="63" w:type="dxa"/>
        </w:tblCellMar>
        <w:tblLook w:val="04A0" w:firstRow="1" w:lastRow="0" w:firstColumn="1" w:lastColumn="0" w:noHBand="0" w:noVBand="1"/>
      </w:tblPr>
      <w:tblGrid>
        <w:gridCol w:w="709"/>
        <w:gridCol w:w="2410"/>
        <w:gridCol w:w="56"/>
        <w:gridCol w:w="22"/>
        <w:gridCol w:w="6718"/>
        <w:gridCol w:w="14"/>
        <w:gridCol w:w="2111"/>
        <w:gridCol w:w="8"/>
        <w:gridCol w:w="2692"/>
        <w:gridCol w:w="12"/>
      </w:tblGrid>
      <w:tr w:rsidR="00AC54DC" w:rsidRPr="00327D70" w:rsidTr="00AC54DC">
        <w:trPr>
          <w:gridAfter w:val="1"/>
          <w:wAfter w:w="12" w:type="dxa"/>
          <w:trHeight w:val="378"/>
        </w:trPr>
        <w:tc>
          <w:tcPr>
            <w:tcW w:w="9915" w:type="dxa"/>
            <w:gridSpan w:val="5"/>
            <w:tcBorders>
              <w:bottom w:val="single" w:sz="4" w:space="0" w:color="auto"/>
              <w:right w:val="nil"/>
            </w:tcBorders>
          </w:tcPr>
          <w:p w:rsidR="00AC54DC" w:rsidRPr="00327D70" w:rsidRDefault="00AC54DC">
            <w:pPr>
              <w:spacing w:after="0" w:line="259" w:lineRule="auto"/>
              <w:ind w:left="1" w:right="0" w:firstLine="0"/>
              <w:jc w:val="left"/>
              <w:rPr>
                <w:sz w:val="32"/>
              </w:rPr>
            </w:pPr>
          </w:p>
        </w:tc>
        <w:tc>
          <w:tcPr>
            <w:tcW w:w="2125" w:type="dxa"/>
            <w:gridSpan w:val="2"/>
            <w:tcBorders>
              <w:left w:val="nil"/>
              <w:bottom w:val="single" w:sz="4" w:space="0" w:color="auto"/>
              <w:right w:val="nil"/>
            </w:tcBorders>
          </w:tcPr>
          <w:p w:rsidR="00AC54DC" w:rsidRPr="00327D70" w:rsidRDefault="00AC54DC">
            <w:pPr>
              <w:spacing w:after="160" w:line="259" w:lineRule="auto"/>
              <w:ind w:left="0" w:right="0" w:firstLine="0"/>
              <w:jc w:val="left"/>
            </w:pPr>
          </w:p>
        </w:tc>
        <w:tc>
          <w:tcPr>
            <w:tcW w:w="2700" w:type="dxa"/>
            <w:gridSpan w:val="2"/>
            <w:tcBorders>
              <w:left w:val="nil"/>
              <w:bottom w:val="single" w:sz="4" w:space="0" w:color="auto"/>
            </w:tcBorders>
          </w:tcPr>
          <w:p w:rsidR="00AC54DC" w:rsidRPr="00327D70" w:rsidRDefault="00AC54DC">
            <w:pPr>
              <w:spacing w:after="160" w:line="259" w:lineRule="auto"/>
              <w:ind w:left="0" w:right="0" w:firstLine="0"/>
              <w:jc w:val="left"/>
            </w:pPr>
          </w:p>
        </w:tc>
      </w:tr>
      <w:tr w:rsidR="007A3898" w:rsidRPr="00327D70" w:rsidTr="00AC54DC">
        <w:trPr>
          <w:gridAfter w:val="1"/>
          <w:wAfter w:w="12" w:type="dxa"/>
          <w:trHeight w:val="378"/>
        </w:trPr>
        <w:tc>
          <w:tcPr>
            <w:tcW w:w="9915" w:type="dxa"/>
            <w:gridSpan w:val="5"/>
            <w:tcBorders>
              <w:top w:val="single" w:sz="4" w:space="0" w:color="auto"/>
              <w:left w:val="single" w:sz="4" w:space="0" w:color="000000"/>
              <w:bottom w:val="single" w:sz="4" w:space="0" w:color="000000"/>
              <w:right w:val="nil"/>
            </w:tcBorders>
          </w:tcPr>
          <w:p w:rsidR="007A3898" w:rsidRPr="00327D70" w:rsidRDefault="004F79BE">
            <w:pPr>
              <w:spacing w:after="0" w:line="259" w:lineRule="auto"/>
              <w:ind w:left="1" w:right="0" w:firstLine="0"/>
              <w:jc w:val="left"/>
            </w:pPr>
            <w:r w:rsidRPr="00327D70">
              <w:rPr>
                <w:sz w:val="32"/>
              </w:rPr>
              <w:t xml:space="preserve">ORGANISATOR/LEDER/ADMINISTRATOR </w:t>
            </w:r>
          </w:p>
        </w:tc>
        <w:tc>
          <w:tcPr>
            <w:tcW w:w="2125" w:type="dxa"/>
            <w:gridSpan w:val="2"/>
            <w:tcBorders>
              <w:top w:val="single" w:sz="4" w:space="0" w:color="auto"/>
              <w:left w:val="nil"/>
              <w:bottom w:val="single" w:sz="4" w:space="0" w:color="000000"/>
              <w:right w:val="nil"/>
            </w:tcBorders>
          </w:tcPr>
          <w:p w:rsidR="007A3898" w:rsidRPr="00327D70" w:rsidRDefault="007A3898">
            <w:pPr>
              <w:spacing w:after="160" w:line="259" w:lineRule="auto"/>
              <w:ind w:left="0" w:right="0" w:firstLine="0"/>
              <w:jc w:val="left"/>
            </w:pPr>
          </w:p>
        </w:tc>
        <w:tc>
          <w:tcPr>
            <w:tcW w:w="2700" w:type="dxa"/>
            <w:gridSpan w:val="2"/>
            <w:tcBorders>
              <w:top w:val="single" w:sz="4" w:space="0" w:color="auto"/>
              <w:left w:val="nil"/>
              <w:bottom w:val="single" w:sz="4" w:space="0" w:color="000000"/>
              <w:right w:val="single" w:sz="4" w:space="0" w:color="000000"/>
            </w:tcBorders>
          </w:tcPr>
          <w:p w:rsidR="007A3898" w:rsidRPr="00327D70" w:rsidRDefault="007A3898">
            <w:pPr>
              <w:spacing w:after="160" w:line="259" w:lineRule="auto"/>
              <w:ind w:left="0" w:right="0" w:firstLine="0"/>
              <w:jc w:val="left"/>
            </w:pPr>
          </w:p>
        </w:tc>
      </w:tr>
      <w:tr w:rsidR="007A3898" w:rsidRPr="00327D70" w:rsidTr="00AC54DC">
        <w:trPr>
          <w:gridAfter w:val="1"/>
          <w:wAfter w:w="12" w:type="dxa"/>
          <w:trHeight w:val="515"/>
        </w:trPr>
        <w:tc>
          <w:tcPr>
            <w:tcW w:w="709"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1" w:right="0" w:firstLine="0"/>
              <w:jc w:val="left"/>
              <w:rPr>
                <w:sz w:val="20"/>
                <w:szCs w:val="20"/>
              </w:rPr>
            </w:pPr>
            <w:r w:rsidRPr="00AC54DC">
              <w:rPr>
                <w:i/>
                <w:sz w:val="20"/>
                <w:szCs w:val="20"/>
              </w:rPr>
              <w:t xml:space="preserve"> </w:t>
            </w:r>
          </w:p>
        </w:tc>
        <w:tc>
          <w:tcPr>
            <w:tcW w:w="2488" w:type="dxa"/>
            <w:gridSpan w:val="3"/>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1" w:right="0" w:firstLine="0"/>
              <w:jc w:val="left"/>
              <w:rPr>
                <w:sz w:val="20"/>
                <w:szCs w:val="20"/>
              </w:rPr>
            </w:pPr>
            <w:r w:rsidRPr="00AC54DC">
              <w:rPr>
                <w:b/>
                <w:sz w:val="20"/>
                <w:szCs w:val="20"/>
              </w:rPr>
              <w:t xml:space="preserve">Kompetencer </w:t>
            </w:r>
          </w:p>
        </w:tc>
        <w:tc>
          <w:tcPr>
            <w:tcW w:w="6718"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1" w:right="0" w:firstLine="0"/>
              <w:jc w:val="left"/>
              <w:rPr>
                <w:sz w:val="20"/>
                <w:szCs w:val="20"/>
              </w:rPr>
            </w:pPr>
            <w:r w:rsidRPr="00AC54DC">
              <w:rPr>
                <w:b/>
                <w:sz w:val="20"/>
                <w:szCs w:val="20"/>
              </w:rPr>
              <w:t>Konkretisering af mål</w:t>
            </w:r>
          </w:p>
        </w:tc>
        <w:tc>
          <w:tcPr>
            <w:tcW w:w="2125"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szCs w:val="20"/>
              </w:rPr>
            </w:pPr>
            <w:r w:rsidRPr="00AC54DC">
              <w:rPr>
                <w:b/>
                <w:sz w:val="20"/>
                <w:szCs w:val="20"/>
              </w:rPr>
              <w:t xml:space="preserve">Læringsstrategier, anbefaling </w:t>
            </w:r>
          </w:p>
        </w:tc>
        <w:tc>
          <w:tcPr>
            <w:tcW w:w="2700"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szCs w:val="20"/>
              </w:rPr>
            </w:pPr>
            <w:r w:rsidRPr="00AC54DC">
              <w:rPr>
                <w:b/>
                <w:sz w:val="20"/>
                <w:szCs w:val="20"/>
              </w:rPr>
              <w:t>Kompetencevurderings</w:t>
            </w:r>
            <w:r w:rsidR="00AC54DC" w:rsidRPr="00AC54DC">
              <w:rPr>
                <w:b/>
                <w:sz w:val="20"/>
                <w:szCs w:val="20"/>
              </w:rPr>
              <w:t>-</w:t>
            </w:r>
            <w:r w:rsidRPr="00AC54DC">
              <w:rPr>
                <w:b/>
                <w:sz w:val="20"/>
                <w:szCs w:val="20"/>
              </w:rPr>
              <w:t xml:space="preserve">metode(r) </w:t>
            </w:r>
          </w:p>
        </w:tc>
      </w:tr>
      <w:tr w:rsidR="007A3898" w:rsidRPr="00327D70" w:rsidTr="00AC54DC">
        <w:trPr>
          <w:gridAfter w:val="1"/>
          <w:wAfter w:w="12" w:type="dxa"/>
          <w:trHeight w:val="2184"/>
        </w:trPr>
        <w:tc>
          <w:tcPr>
            <w:tcW w:w="709"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43" w:firstLine="0"/>
              <w:jc w:val="center"/>
              <w:rPr>
                <w:sz w:val="20"/>
                <w:szCs w:val="20"/>
              </w:rPr>
            </w:pPr>
            <w:r w:rsidRPr="00AC54DC">
              <w:rPr>
                <w:i/>
                <w:sz w:val="20"/>
                <w:szCs w:val="20"/>
              </w:rPr>
              <w:t xml:space="preserve">27 </w:t>
            </w:r>
          </w:p>
        </w:tc>
        <w:tc>
          <w:tcPr>
            <w:tcW w:w="2488" w:type="dxa"/>
            <w:gridSpan w:val="3"/>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1" w:right="0" w:firstLine="0"/>
              <w:jc w:val="left"/>
              <w:rPr>
                <w:sz w:val="20"/>
                <w:szCs w:val="20"/>
              </w:rPr>
            </w:pPr>
            <w:r w:rsidRPr="00AC54DC">
              <w:rPr>
                <w:i/>
                <w:sz w:val="20"/>
                <w:szCs w:val="20"/>
              </w:rPr>
              <w:t xml:space="preserve">Kan organisere sit arbejde og varetage et effektivt arbejdsflow på operationsgang i dagtid </w:t>
            </w:r>
          </w:p>
        </w:tc>
        <w:tc>
          <w:tcPr>
            <w:tcW w:w="6718" w:type="dxa"/>
            <w:tcBorders>
              <w:top w:val="single" w:sz="4" w:space="0" w:color="000000"/>
              <w:left w:val="single" w:sz="4" w:space="0" w:color="000000"/>
              <w:bottom w:val="single" w:sz="4" w:space="0" w:color="000000"/>
              <w:right w:val="single" w:sz="4" w:space="0" w:color="000000"/>
            </w:tcBorders>
          </w:tcPr>
          <w:p w:rsidR="007A3898" w:rsidRPr="00AC54DC" w:rsidRDefault="00AC54DC" w:rsidP="00CA35B8">
            <w:pPr>
              <w:numPr>
                <w:ilvl w:val="0"/>
                <w:numId w:val="26"/>
              </w:numPr>
              <w:spacing w:after="0" w:line="244" w:lineRule="auto"/>
              <w:ind w:right="0" w:hanging="360"/>
              <w:jc w:val="left"/>
              <w:rPr>
                <w:sz w:val="20"/>
                <w:szCs w:val="20"/>
              </w:rPr>
            </w:pPr>
            <w:r>
              <w:rPr>
                <w:sz w:val="20"/>
                <w:szCs w:val="20"/>
              </w:rPr>
              <w:t>kan prioritere</w:t>
            </w:r>
            <w:r w:rsidR="004F79BE" w:rsidRPr="00AC54DC">
              <w:rPr>
                <w:sz w:val="20"/>
                <w:szCs w:val="20"/>
              </w:rPr>
              <w:t xml:space="preserve"> og planlægge arbejdsopgaver med respekt for effektivitet og sikkerhed i patientbehandling </w:t>
            </w:r>
          </w:p>
          <w:p w:rsidR="007A3898" w:rsidRPr="00AC54DC" w:rsidRDefault="00AC54DC" w:rsidP="00CA35B8">
            <w:pPr>
              <w:numPr>
                <w:ilvl w:val="0"/>
                <w:numId w:val="26"/>
              </w:numPr>
              <w:spacing w:after="0" w:line="259" w:lineRule="auto"/>
              <w:ind w:right="0" w:hanging="360"/>
              <w:jc w:val="left"/>
              <w:rPr>
                <w:sz w:val="20"/>
                <w:szCs w:val="20"/>
              </w:rPr>
            </w:pPr>
            <w:r>
              <w:rPr>
                <w:sz w:val="20"/>
                <w:szCs w:val="20"/>
              </w:rPr>
              <w:t>kan demonstrere</w:t>
            </w:r>
            <w:r w:rsidR="004F79BE" w:rsidRPr="00AC54DC">
              <w:rPr>
                <w:sz w:val="20"/>
                <w:szCs w:val="20"/>
              </w:rPr>
              <w:t xml:space="preserve"> forudseenhed og respekt over for opgaverne </w:t>
            </w:r>
          </w:p>
          <w:p w:rsidR="007A3898" w:rsidRPr="00AC54DC" w:rsidRDefault="00AC54DC" w:rsidP="00CA35B8">
            <w:pPr>
              <w:numPr>
                <w:ilvl w:val="0"/>
                <w:numId w:val="26"/>
              </w:numPr>
              <w:spacing w:after="0" w:line="259" w:lineRule="auto"/>
              <w:ind w:right="0" w:hanging="360"/>
              <w:jc w:val="left"/>
              <w:rPr>
                <w:sz w:val="20"/>
                <w:szCs w:val="20"/>
              </w:rPr>
            </w:pPr>
            <w:r>
              <w:rPr>
                <w:sz w:val="20"/>
                <w:szCs w:val="20"/>
              </w:rPr>
              <w:t xml:space="preserve">kan arbejde </w:t>
            </w:r>
            <w:r w:rsidR="004F79BE" w:rsidRPr="00AC54DC">
              <w:rPr>
                <w:sz w:val="20"/>
                <w:szCs w:val="20"/>
              </w:rPr>
              <w:t xml:space="preserve">med systematik og orden i opgaven </w:t>
            </w:r>
          </w:p>
          <w:p w:rsidR="007A3898" w:rsidRPr="00AC54DC" w:rsidRDefault="00AC54DC" w:rsidP="00CA35B8">
            <w:pPr>
              <w:numPr>
                <w:ilvl w:val="0"/>
                <w:numId w:val="26"/>
              </w:numPr>
              <w:spacing w:after="0" w:line="259" w:lineRule="auto"/>
              <w:ind w:right="0" w:hanging="360"/>
              <w:jc w:val="left"/>
              <w:rPr>
                <w:sz w:val="20"/>
                <w:szCs w:val="20"/>
              </w:rPr>
            </w:pPr>
            <w:r>
              <w:rPr>
                <w:sz w:val="20"/>
                <w:szCs w:val="20"/>
              </w:rPr>
              <w:t>kan demonstrere</w:t>
            </w:r>
            <w:r w:rsidR="004F79BE" w:rsidRPr="00AC54DC">
              <w:rPr>
                <w:sz w:val="20"/>
                <w:szCs w:val="20"/>
              </w:rPr>
              <w:t xml:space="preserve"> overblik over opgaven </w:t>
            </w:r>
          </w:p>
        </w:tc>
        <w:tc>
          <w:tcPr>
            <w:tcW w:w="2125"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szCs w:val="20"/>
              </w:rPr>
            </w:pPr>
            <w:r w:rsidRPr="00AC54DC">
              <w:rPr>
                <w:sz w:val="20"/>
                <w:szCs w:val="20"/>
              </w:rPr>
              <w:t xml:space="preserve">Klinisk oplæring Selvstudium </w:t>
            </w:r>
          </w:p>
        </w:tc>
        <w:tc>
          <w:tcPr>
            <w:tcW w:w="2700" w:type="dxa"/>
            <w:gridSpan w:val="2"/>
            <w:tcBorders>
              <w:top w:val="single" w:sz="4" w:space="0" w:color="000000"/>
              <w:left w:val="single" w:sz="4" w:space="0" w:color="000000"/>
              <w:bottom w:val="single" w:sz="4" w:space="0" w:color="000000"/>
              <w:right w:val="single" w:sz="4" w:space="0" w:color="000000"/>
            </w:tcBorders>
          </w:tcPr>
          <w:p w:rsidR="00AC54DC" w:rsidRDefault="004F79BE">
            <w:pPr>
              <w:spacing w:after="1" w:line="238" w:lineRule="auto"/>
              <w:ind w:left="0" w:right="0" w:firstLine="0"/>
              <w:jc w:val="left"/>
              <w:rPr>
                <w:sz w:val="20"/>
                <w:szCs w:val="20"/>
              </w:rPr>
            </w:pPr>
            <w:r w:rsidRPr="00AC54DC">
              <w:rPr>
                <w:sz w:val="20"/>
                <w:szCs w:val="20"/>
              </w:rPr>
              <w:t xml:space="preserve">Struktureret observation </w:t>
            </w:r>
          </w:p>
          <w:p w:rsidR="007A3898" w:rsidRPr="00AC54DC" w:rsidRDefault="004F79BE">
            <w:pPr>
              <w:spacing w:after="1" w:line="238" w:lineRule="auto"/>
              <w:ind w:left="0" w:right="0" w:firstLine="0"/>
              <w:jc w:val="left"/>
              <w:rPr>
                <w:sz w:val="20"/>
                <w:szCs w:val="20"/>
              </w:rPr>
            </w:pPr>
            <w:r w:rsidRPr="00AC54DC">
              <w:rPr>
                <w:sz w:val="20"/>
                <w:szCs w:val="20"/>
              </w:rPr>
              <w:t xml:space="preserve">Formativ generel vurdering efter 6 mdr. </w:t>
            </w:r>
          </w:p>
          <w:p w:rsidR="007A3898" w:rsidRPr="00AC54DC" w:rsidRDefault="004F79BE">
            <w:pPr>
              <w:spacing w:after="0" w:line="238" w:lineRule="auto"/>
              <w:ind w:left="0" w:right="0" w:firstLine="0"/>
              <w:jc w:val="left"/>
              <w:rPr>
                <w:sz w:val="20"/>
                <w:szCs w:val="20"/>
              </w:rPr>
            </w:pPr>
            <w:r w:rsidRPr="00AC54DC">
              <w:rPr>
                <w:sz w:val="20"/>
                <w:szCs w:val="20"/>
              </w:rPr>
              <w:t xml:space="preserve">Summativ generel vurdering efter 11 mdr. </w:t>
            </w:r>
          </w:p>
          <w:p w:rsidR="007A3898" w:rsidRPr="00AC54DC" w:rsidRDefault="004F79BE">
            <w:pPr>
              <w:spacing w:after="0" w:line="259" w:lineRule="auto"/>
              <w:ind w:left="0" w:right="0" w:firstLine="0"/>
              <w:jc w:val="left"/>
              <w:rPr>
                <w:sz w:val="20"/>
                <w:szCs w:val="20"/>
              </w:rPr>
            </w:pPr>
            <w:r w:rsidRPr="00AC54DC">
              <w:rPr>
                <w:sz w:val="20"/>
                <w:szCs w:val="20"/>
              </w:rPr>
              <w:t xml:space="preserve">Formativ MiniCex efter 6 mdr. og efter 9 mdr. Summativ MiniCex efter 11 mdr. </w:t>
            </w:r>
          </w:p>
        </w:tc>
      </w:tr>
      <w:tr w:rsidR="007A3898" w:rsidRPr="00327D70" w:rsidTr="00AC54DC">
        <w:trPr>
          <w:gridAfter w:val="1"/>
          <w:wAfter w:w="12" w:type="dxa"/>
          <w:trHeight w:val="2184"/>
        </w:trPr>
        <w:tc>
          <w:tcPr>
            <w:tcW w:w="709"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43" w:firstLine="0"/>
              <w:jc w:val="center"/>
              <w:rPr>
                <w:sz w:val="20"/>
                <w:szCs w:val="20"/>
              </w:rPr>
            </w:pPr>
            <w:r w:rsidRPr="00AC54DC">
              <w:rPr>
                <w:i/>
                <w:sz w:val="20"/>
                <w:szCs w:val="20"/>
              </w:rPr>
              <w:t xml:space="preserve">28 </w:t>
            </w:r>
          </w:p>
        </w:tc>
        <w:tc>
          <w:tcPr>
            <w:tcW w:w="2488" w:type="dxa"/>
            <w:gridSpan w:val="3"/>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1" w:right="0" w:firstLine="0"/>
              <w:jc w:val="left"/>
              <w:rPr>
                <w:sz w:val="20"/>
                <w:szCs w:val="20"/>
              </w:rPr>
            </w:pPr>
            <w:r w:rsidRPr="00AC54DC">
              <w:rPr>
                <w:i/>
                <w:sz w:val="20"/>
                <w:szCs w:val="20"/>
              </w:rPr>
              <w:t xml:space="preserve">Kan prioritere arbejdsopgaver i vagten </w:t>
            </w:r>
          </w:p>
        </w:tc>
        <w:tc>
          <w:tcPr>
            <w:tcW w:w="6718"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360" w:right="0" w:hanging="360"/>
              <w:jc w:val="left"/>
              <w:rPr>
                <w:sz w:val="20"/>
                <w:szCs w:val="20"/>
              </w:rPr>
            </w:pPr>
            <w:r w:rsidRPr="00AC54DC">
              <w:rPr>
                <w:sz w:val="20"/>
                <w:szCs w:val="20"/>
              </w:rPr>
              <w:t>-</w:t>
            </w:r>
            <w:r w:rsidRPr="00AC54DC">
              <w:rPr>
                <w:rFonts w:eastAsia="Arial" w:cs="Arial"/>
                <w:sz w:val="20"/>
                <w:szCs w:val="20"/>
              </w:rPr>
              <w:t xml:space="preserve"> </w:t>
            </w:r>
            <w:r w:rsidRPr="00AC54DC">
              <w:rPr>
                <w:rFonts w:eastAsia="Arial" w:cs="Arial"/>
                <w:sz w:val="20"/>
                <w:szCs w:val="20"/>
              </w:rPr>
              <w:tab/>
            </w:r>
            <w:r w:rsidRPr="00AC54DC">
              <w:rPr>
                <w:sz w:val="20"/>
                <w:szCs w:val="20"/>
              </w:rPr>
              <w:t xml:space="preserve">kan prioritere i relation til patienternes tilstand, personaleressourcer, og hensyn til effektivt arbejdsflow </w:t>
            </w:r>
          </w:p>
        </w:tc>
        <w:tc>
          <w:tcPr>
            <w:tcW w:w="2125"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szCs w:val="20"/>
              </w:rPr>
            </w:pPr>
            <w:r w:rsidRPr="00AC54DC">
              <w:rPr>
                <w:sz w:val="20"/>
                <w:szCs w:val="20"/>
              </w:rPr>
              <w:t xml:space="preserve">Klinisk oplæring Selvstudium </w:t>
            </w:r>
          </w:p>
        </w:tc>
        <w:tc>
          <w:tcPr>
            <w:tcW w:w="2700"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39" w:lineRule="auto"/>
              <w:ind w:left="0" w:right="0" w:firstLine="0"/>
              <w:jc w:val="left"/>
              <w:rPr>
                <w:sz w:val="20"/>
                <w:szCs w:val="20"/>
              </w:rPr>
            </w:pPr>
            <w:r w:rsidRPr="00AC54DC">
              <w:rPr>
                <w:sz w:val="20"/>
                <w:szCs w:val="20"/>
              </w:rPr>
              <w:t xml:space="preserve">Struktureret observation Formativ generel vurdering efter 6 mdr. </w:t>
            </w:r>
          </w:p>
          <w:p w:rsidR="007A3898" w:rsidRPr="00AC54DC" w:rsidRDefault="004F79BE">
            <w:pPr>
              <w:spacing w:after="0" w:line="238" w:lineRule="auto"/>
              <w:ind w:left="0" w:right="0" w:firstLine="0"/>
              <w:jc w:val="left"/>
              <w:rPr>
                <w:sz w:val="20"/>
                <w:szCs w:val="20"/>
              </w:rPr>
            </w:pPr>
            <w:r w:rsidRPr="00AC54DC">
              <w:rPr>
                <w:sz w:val="20"/>
                <w:szCs w:val="20"/>
              </w:rPr>
              <w:t xml:space="preserve">Summativ generel vurdering efter 11 mdr. </w:t>
            </w:r>
          </w:p>
          <w:p w:rsidR="007A3898" w:rsidRPr="00AC54DC" w:rsidRDefault="004F79BE">
            <w:pPr>
              <w:spacing w:after="0" w:line="239" w:lineRule="auto"/>
              <w:ind w:left="0" w:right="0" w:firstLine="0"/>
              <w:jc w:val="left"/>
              <w:rPr>
                <w:sz w:val="20"/>
                <w:szCs w:val="20"/>
              </w:rPr>
            </w:pPr>
            <w:r w:rsidRPr="00AC54DC">
              <w:rPr>
                <w:sz w:val="20"/>
                <w:szCs w:val="20"/>
              </w:rPr>
              <w:t xml:space="preserve">Formativ MiniCex efter 6 mdr. og 9 mdr. </w:t>
            </w:r>
          </w:p>
          <w:p w:rsidR="007A3898" w:rsidRPr="00AC54DC" w:rsidRDefault="004F79BE">
            <w:pPr>
              <w:spacing w:after="0" w:line="259" w:lineRule="auto"/>
              <w:ind w:left="0" w:right="0" w:firstLine="0"/>
              <w:jc w:val="left"/>
              <w:rPr>
                <w:sz w:val="20"/>
                <w:szCs w:val="20"/>
              </w:rPr>
            </w:pPr>
            <w:r w:rsidRPr="00AC54DC">
              <w:rPr>
                <w:sz w:val="20"/>
                <w:szCs w:val="20"/>
              </w:rPr>
              <w:t xml:space="preserve">Summativ MiniCex efter 11 mdr. </w:t>
            </w:r>
          </w:p>
        </w:tc>
      </w:tr>
      <w:tr w:rsidR="00AC54DC" w:rsidRPr="00327D70" w:rsidTr="00AC54DC">
        <w:tblPrEx>
          <w:tblCellMar>
            <w:right w:w="115" w:type="dxa"/>
          </w:tblCellMar>
        </w:tblPrEx>
        <w:trPr>
          <w:trHeight w:val="378"/>
        </w:trPr>
        <w:tc>
          <w:tcPr>
            <w:tcW w:w="3175" w:type="dxa"/>
            <w:gridSpan w:val="3"/>
            <w:tcBorders>
              <w:top w:val="single" w:sz="4" w:space="0" w:color="auto"/>
              <w:bottom w:val="single" w:sz="4" w:space="0" w:color="auto"/>
              <w:right w:val="nil"/>
            </w:tcBorders>
          </w:tcPr>
          <w:p w:rsidR="00AC54DC" w:rsidRPr="00327D70" w:rsidRDefault="00AC54DC">
            <w:pPr>
              <w:spacing w:after="0" w:line="259" w:lineRule="auto"/>
              <w:ind w:left="1" w:right="0" w:firstLine="0"/>
              <w:jc w:val="left"/>
              <w:rPr>
                <w:sz w:val="32"/>
              </w:rPr>
            </w:pPr>
          </w:p>
        </w:tc>
        <w:tc>
          <w:tcPr>
            <w:tcW w:w="6740" w:type="dxa"/>
            <w:gridSpan w:val="2"/>
            <w:tcBorders>
              <w:top w:val="single" w:sz="4" w:space="0" w:color="auto"/>
              <w:left w:val="nil"/>
              <w:bottom w:val="single" w:sz="4" w:space="0" w:color="auto"/>
              <w:right w:val="nil"/>
            </w:tcBorders>
          </w:tcPr>
          <w:p w:rsidR="00AC54DC" w:rsidRPr="00327D70" w:rsidRDefault="00AC54DC">
            <w:pPr>
              <w:spacing w:after="160" w:line="259" w:lineRule="auto"/>
              <w:ind w:left="0" w:right="0" w:firstLine="0"/>
              <w:jc w:val="left"/>
            </w:pPr>
          </w:p>
        </w:tc>
        <w:tc>
          <w:tcPr>
            <w:tcW w:w="2125" w:type="dxa"/>
            <w:gridSpan w:val="2"/>
            <w:tcBorders>
              <w:top w:val="single" w:sz="4" w:space="0" w:color="auto"/>
              <w:left w:val="nil"/>
              <w:bottom w:val="single" w:sz="4" w:space="0" w:color="auto"/>
              <w:right w:val="nil"/>
            </w:tcBorders>
          </w:tcPr>
          <w:p w:rsidR="00AC54DC" w:rsidRPr="00327D70" w:rsidRDefault="00AC54DC">
            <w:pPr>
              <w:spacing w:after="160" w:line="259" w:lineRule="auto"/>
              <w:ind w:left="0" w:right="0" w:firstLine="0"/>
              <w:jc w:val="left"/>
            </w:pPr>
          </w:p>
        </w:tc>
        <w:tc>
          <w:tcPr>
            <w:tcW w:w="2712" w:type="dxa"/>
            <w:gridSpan w:val="3"/>
            <w:tcBorders>
              <w:top w:val="single" w:sz="4" w:space="0" w:color="auto"/>
              <w:left w:val="nil"/>
              <w:bottom w:val="single" w:sz="4" w:space="0" w:color="auto"/>
            </w:tcBorders>
          </w:tcPr>
          <w:p w:rsidR="00AC54DC" w:rsidRPr="00327D70" w:rsidRDefault="00AC54DC">
            <w:pPr>
              <w:spacing w:after="160" w:line="259" w:lineRule="auto"/>
              <w:ind w:left="0" w:right="0" w:firstLine="0"/>
              <w:jc w:val="left"/>
            </w:pPr>
          </w:p>
        </w:tc>
      </w:tr>
      <w:tr w:rsidR="007A3898" w:rsidRPr="00327D70" w:rsidTr="00AC54DC">
        <w:tblPrEx>
          <w:tblCellMar>
            <w:right w:w="115" w:type="dxa"/>
          </w:tblCellMar>
        </w:tblPrEx>
        <w:trPr>
          <w:trHeight w:val="378"/>
        </w:trPr>
        <w:tc>
          <w:tcPr>
            <w:tcW w:w="3175" w:type="dxa"/>
            <w:gridSpan w:val="3"/>
            <w:tcBorders>
              <w:top w:val="single" w:sz="4" w:space="0" w:color="auto"/>
              <w:left w:val="single" w:sz="4" w:space="0" w:color="000000"/>
              <w:bottom w:val="single" w:sz="4" w:space="0" w:color="000000"/>
              <w:right w:val="nil"/>
            </w:tcBorders>
          </w:tcPr>
          <w:p w:rsidR="007A3898" w:rsidRPr="00327D70" w:rsidRDefault="004F79BE">
            <w:pPr>
              <w:spacing w:after="0" w:line="259" w:lineRule="auto"/>
              <w:ind w:left="1" w:right="0" w:firstLine="0"/>
              <w:jc w:val="left"/>
            </w:pPr>
            <w:r w:rsidRPr="00327D70">
              <w:rPr>
                <w:sz w:val="32"/>
              </w:rPr>
              <w:t xml:space="preserve">AKADEMIKER </w:t>
            </w:r>
          </w:p>
        </w:tc>
        <w:tc>
          <w:tcPr>
            <w:tcW w:w="6740" w:type="dxa"/>
            <w:gridSpan w:val="2"/>
            <w:tcBorders>
              <w:top w:val="single" w:sz="4" w:space="0" w:color="auto"/>
              <w:left w:val="nil"/>
              <w:bottom w:val="single" w:sz="4" w:space="0" w:color="000000"/>
              <w:right w:val="nil"/>
            </w:tcBorders>
          </w:tcPr>
          <w:p w:rsidR="007A3898" w:rsidRPr="00327D70" w:rsidRDefault="007A3898">
            <w:pPr>
              <w:spacing w:after="160" w:line="259" w:lineRule="auto"/>
              <w:ind w:left="0" w:right="0" w:firstLine="0"/>
              <w:jc w:val="left"/>
            </w:pPr>
          </w:p>
        </w:tc>
        <w:tc>
          <w:tcPr>
            <w:tcW w:w="2125" w:type="dxa"/>
            <w:gridSpan w:val="2"/>
            <w:tcBorders>
              <w:top w:val="single" w:sz="4" w:space="0" w:color="auto"/>
              <w:left w:val="nil"/>
              <w:bottom w:val="single" w:sz="4" w:space="0" w:color="000000"/>
              <w:right w:val="nil"/>
            </w:tcBorders>
          </w:tcPr>
          <w:p w:rsidR="007A3898" w:rsidRPr="00327D70" w:rsidRDefault="007A3898">
            <w:pPr>
              <w:spacing w:after="160" w:line="259" w:lineRule="auto"/>
              <w:ind w:left="0" w:right="0" w:firstLine="0"/>
              <w:jc w:val="left"/>
            </w:pPr>
          </w:p>
        </w:tc>
        <w:tc>
          <w:tcPr>
            <w:tcW w:w="2712" w:type="dxa"/>
            <w:gridSpan w:val="3"/>
            <w:tcBorders>
              <w:top w:val="single" w:sz="4" w:space="0" w:color="auto"/>
              <w:left w:val="nil"/>
              <w:bottom w:val="single" w:sz="4" w:space="0" w:color="000000"/>
              <w:right w:val="single" w:sz="4" w:space="0" w:color="000000"/>
            </w:tcBorders>
          </w:tcPr>
          <w:p w:rsidR="007A3898" w:rsidRPr="00327D70" w:rsidRDefault="007A3898">
            <w:pPr>
              <w:spacing w:after="160" w:line="259" w:lineRule="auto"/>
              <w:ind w:left="0" w:right="0" w:firstLine="0"/>
              <w:jc w:val="left"/>
            </w:pPr>
          </w:p>
        </w:tc>
      </w:tr>
      <w:tr w:rsidR="007A3898" w:rsidRPr="00327D70" w:rsidTr="00AC54DC">
        <w:tblPrEx>
          <w:tblCellMar>
            <w:right w:w="115" w:type="dxa"/>
          </w:tblCellMar>
        </w:tblPrEx>
        <w:trPr>
          <w:trHeight w:val="516"/>
        </w:trPr>
        <w:tc>
          <w:tcPr>
            <w:tcW w:w="709"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1" w:right="0" w:firstLine="0"/>
              <w:jc w:val="left"/>
              <w:rPr>
                <w:sz w:val="20"/>
              </w:rPr>
            </w:pPr>
            <w:r w:rsidRPr="00AC54DC">
              <w:rPr>
                <w:b/>
                <w:sz w:val="20"/>
              </w:rPr>
              <w:t xml:space="preserve"> </w:t>
            </w:r>
          </w:p>
        </w:tc>
        <w:tc>
          <w:tcPr>
            <w:tcW w:w="2466"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1" w:right="0" w:firstLine="0"/>
              <w:jc w:val="left"/>
              <w:rPr>
                <w:sz w:val="20"/>
              </w:rPr>
            </w:pPr>
            <w:r w:rsidRPr="00AC54DC">
              <w:rPr>
                <w:b/>
                <w:sz w:val="20"/>
              </w:rPr>
              <w:t xml:space="preserve">Kompetencer </w:t>
            </w:r>
          </w:p>
        </w:tc>
        <w:tc>
          <w:tcPr>
            <w:tcW w:w="6740"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2" w:right="0" w:firstLine="0"/>
              <w:jc w:val="left"/>
              <w:rPr>
                <w:sz w:val="20"/>
              </w:rPr>
            </w:pPr>
            <w:r w:rsidRPr="00AC54DC">
              <w:rPr>
                <w:b/>
                <w:sz w:val="20"/>
              </w:rPr>
              <w:t xml:space="preserve">Konkretisering af mål </w:t>
            </w:r>
          </w:p>
        </w:tc>
        <w:tc>
          <w:tcPr>
            <w:tcW w:w="2125"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rPr>
            </w:pPr>
            <w:r w:rsidRPr="00AC54DC">
              <w:rPr>
                <w:b/>
                <w:sz w:val="20"/>
              </w:rPr>
              <w:t xml:space="preserve">Læringsstrategier, anbefaling </w:t>
            </w:r>
          </w:p>
        </w:tc>
        <w:tc>
          <w:tcPr>
            <w:tcW w:w="2712" w:type="dxa"/>
            <w:gridSpan w:val="3"/>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rPr>
            </w:pPr>
            <w:r w:rsidRPr="00AC54DC">
              <w:rPr>
                <w:b/>
                <w:sz w:val="20"/>
              </w:rPr>
              <w:t>Kompetencevurderings</w:t>
            </w:r>
            <w:r w:rsidR="00AC54DC">
              <w:rPr>
                <w:b/>
                <w:sz w:val="20"/>
              </w:rPr>
              <w:t>-</w:t>
            </w:r>
            <w:r w:rsidRPr="00AC54DC">
              <w:rPr>
                <w:b/>
                <w:sz w:val="20"/>
              </w:rPr>
              <w:t xml:space="preserve"> metode(r) </w:t>
            </w:r>
          </w:p>
        </w:tc>
      </w:tr>
      <w:tr w:rsidR="007A3898" w:rsidRPr="00327D70" w:rsidTr="00AC54DC">
        <w:tblPrEx>
          <w:tblCellMar>
            <w:right w:w="115" w:type="dxa"/>
          </w:tblCellMar>
        </w:tblPrEx>
        <w:trPr>
          <w:trHeight w:val="1528"/>
        </w:trPr>
        <w:tc>
          <w:tcPr>
            <w:tcW w:w="709"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9" w:right="0" w:firstLine="0"/>
              <w:jc w:val="center"/>
              <w:rPr>
                <w:sz w:val="20"/>
              </w:rPr>
            </w:pPr>
            <w:r w:rsidRPr="00AC54DC">
              <w:rPr>
                <w:i/>
                <w:sz w:val="20"/>
              </w:rPr>
              <w:t xml:space="preserve">29 </w:t>
            </w:r>
          </w:p>
        </w:tc>
        <w:tc>
          <w:tcPr>
            <w:tcW w:w="2466"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1" w:right="0" w:firstLine="0"/>
              <w:jc w:val="left"/>
              <w:rPr>
                <w:sz w:val="20"/>
              </w:rPr>
            </w:pPr>
            <w:r w:rsidRPr="00AC54DC">
              <w:rPr>
                <w:i/>
                <w:sz w:val="20"/>
              </w:rPr>
              <w:t>Kan tilrettelægge og gennemføre en kontinuerlig plan for egen læring</w:t>
            </w:r>
            <w:r w:rsidRPr="00AC54DC">
              <w:rPr>
                <w:b/>
                <w:sz w:val="20"/>
              </w:rPr>
              <w:t xml:space="preserve"> </w:t>
            </w:r>
          </w:p>
        </w:tc>
        <w:tc>
          <w:tcPr>
            <w:tcW w:w="6740" w:type="dxa"/>
            <w:gridSpan w:val="2"/>
            <w:tcBorders>
              <w:top w:val="single" w:sz="4" w:space="0" w:color="000000"/>
              <w:left w:val="single" w:sz="4" w:space="0" w:color="000000"/>
              <w:bottom w:val="single" w:sz="4" w:space="0" w:color="000000"/>
              <w:right w:val="single" w:sz="4" w:space="0" w:color="000000"/>
            </w:tcBorders>
          </w:tcPr>
          <w:p w:rsidR="007A3898" w:rsidRPr="00AC54DC" w:rsidRDefault="00AC54DC" w:rsidP="00CA35B8">
            <w:pPr>
              <w:numPr>
                <w:ilvl w:val="0"/>
                <w:numId w:val="27"/>
              </w:numPr>
              <w:spacing w:after="0" w:line="259" w:lineRule="auto"/>
              <w:ind w:right="0" w:hanging="360"/>
              <w:jc w:val="left"/>
              <w:rPr>
                <w:sz w:val="20"/>
              </w:rPr>
            </w:pPr>
            <w:r>
              <w:rPr>
                <w:sz w:val="20"/>
              </w:rPr>
              <w:t xml:space="preserve">kan udvise </w:t>
            </w:r>
            <w:r w:rsidR="004F79BE" w:rsidRPr="00AC54DC">
              <w:rPr>
                <w:sz w:val="20"/>
              </w:rPr>
              <w:t xml:space="preserve">vilje og evne til kontinuerligt at opsøge ny viden </w:t>
            </w:r>
          </w:p>
          <w:p w:rsidR="007A3898" w:rsidRPr="00AC54DC" w:rsidRDefault="004F79BE" w:rsidP="00CA35B8">
            <w:pPr>
              <w:numPr>
                <w:ilvl w:val="0"/>
                <w:numId w:val="27"/>
              </w:numPr>
              <w:spacing w:after="0" w:line="259" w:lineRule="auto"/>
              <w:ind w:right="0" w:hanging="360"/>
              <w:jc w:val="left"/>
              <w:rPr>
                <w:sz w:val="20"/>
              </w:rPr>
            </w:pPr>
            <w:r w:rsidRPr="00AC54DC">
              <w:rPr>
                <w:sz w:val="20"/>
              </w:rPr>
              <w:t xml:space="preserve">kan konkretisere sine mål samt anvende forskellige læringsmetoder til opnåelse af disse og monitorere egen læring </w:t>
            </w:r>
          </w:p>
        </w:tc>
        <w:tc>
          <w:tcPr>
            <w:tcW w:w="2125"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rPr>
            </w:pPr>
            <w:r w:rsidRPr="00AC54DC">
              <w:rPr>
                <w:sz w:val="20"/>
              </w:rPr>
              <w:t xml:space="preserve">Uddannelsesplan </w:t>
            </w:r>
          </w:p>
          <w:p w:rsidR="007A3898" w:rsidRPr="00AC54DC" w:rsidRDefault="004F79BE">
            <w:pPr>
              <w:spacing w:after="0" w:line="259" w:lineRule="auto"/>
              <w:ind w:left="0" w:right="0" w:firstLine="0"/>
              <w:jc w:val="left"/>
              <w:rPr>
                <w:sz w:val="20"/>
              </w:rPr>
            </w:pPr>
            <w:r w:rsidRPr="00AC54DC">
              <w:rPr>
                <w:sz w:val="20"/>
              </w:rPr>
              <w:t xml:space="preserve">Vejledning </w:t>
            </w:r>
          </w:p>
          <w:p w:rsidR="007A3898" w:rsidRPr="00AC54DC" w:rsidRDefault="004F79BE">
            <w:pPr>
              <w:spacing w:after="0" w:line="259" w:lineRule="auto"/>
              <w:ind w:left="0" w:right="0" w:firstLine="0"/>
              <w:jc w:val="left"/>
              <w:rPr>
                <w:sz w:val="20"/>
              </w:rPr>
            </w:pPr>
            <w:r w:rsidRPr="00AC54DC">
              <w:rPr>
                <w:sz w:val="20"/>
              </w:rPr>
              <w:t xml:space="preserve">Selvstudium </w:t>
            </w:r>
          </w:p>
        </w:tc>
        <w:tc>
          <w:tcPr>
            <w:tcW w:w="2712" w:type="dxa"/>
            <w:gridSpan w:val="3"/>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39" w:lineRule="auto"/>
              <w:ind w:left="0" w:right="0" w:firstLine="0"/>
              <w:jc w:val="left"/>
              <w:rPr>
                <w:sz w:val="20"/>
              </w:rPr>
            </w:pPr>
            <w:r w:rsidRPr="00AC54DC">
              <w:rPr>
                <w:sz w:val="20"/>
              </w:rPr>
              <w:t xml:space="preserve">Uddannelsesplan/rapport over læring </w:t>
            </w:r>
          </w:p>
          <w:p w:rsidR="007A3898" w:rsidRPr="00AC54DC" w:rsidRDefault="004F79BE">
            <w:pPr>
              <w:spacing w:after="0" w:line="239" w:lineRule="auto"/>
              <w:ind w:left="0" w:right="0" w:firstLine="0"/>
              <w:jc w:val="left"/>
              <w:rPr>
                <w:sz w:val="20"/>
              </w:rPr>
            </w:pPr>
            <w:r w:rsidRPr="00AC54DC">
              <w:rPr>
                <w:sz w:val="20"/>
              </w:rPr>
              <w:t xml:space="preserve">Formativ generel vurdering efter 6 mdr. </w:t>
            </w:r>
          </w:p>
          <w:p w:rsidR="007A3898" w:rsidRPr="00AC54DC" w:rsidRDefault="004F79BE">
            <w:pPr>
              <w:spacing w:after="0" w:line="259" w:lineRule="auto"/>
              <w:ind w:left="0" w:right="0" w:firstLine="0"/>
              <w:jc w:val="left"/>
              <w:rPr>
                <w:sz w:val="20"/>
              </w:rPr>
            </w:pPr>
            <w:r w:rsidRPr="00AC54DC">
              <w:rPr>
                <w:sz w:val="20"/>
              </w:rPr>
              <w:t>Summativ generel vurdering efter 11 mdr.</w:t>
            </w:r>
            <w:r w:rsidRPr="00AC54DC">
              <w:rPr>
                <w:b/>
                <w:sz w:val="20"/>
              </w:rPr>
              <w:t xml:space="preserve"> </w:t>
            </w:r>
          </w:p>
        </w:tc>
      </w:tr>
      <w:tr w:rsidR="007A3898" w:rsidRPr="00327D70" w:rsidTr="00AC54DC">
        <w:tblPrEx>
          <w:tblCellMar>
            <w:right w:w="115" w:type="dxa"/>
          </w:tblCellMar>
        </w:tblPrEx>
        <w:trPr>
          <w:trHeight w:val="1276"/>
        </w:trPr>
        <w:tc>
          <w:tcPr>
            <w:tcW w:w="709"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9" w:right="0" w:firstLine="0"/>
              <w:jc w:val="center"/>
              <w:rPr>
                <w:sz w:val="20"/>
              </w:rPr>
            </w:pPr>
            <w:r w:rsidRPr="00AC54DC">
              <w:rPr>
                <w:i/>
                <w:sz w:val="20"/>
              </w:rPr>
              <w:lastRenderedPageBreak/>
              <w:t xml:space="preserve">30 </w:t>
            </w:r>
          </w:p>
        </w:tc>
        <w:tc>
          <w:tcPr>
            <w:tcW w:w="2466"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1" w:right="0" w:firstLine="0"/>
              <w:jc w:val="left"/>
              <w:rPr>
                <w:sz w:val="20"/>
              </w:rPr>
            </w:pPr>
            <w:r w:rsidRPr="00AC54DC">
              <w:rPr>
                <w:i/>
                <w:sz w:val="20"/>
              </w:rPr>
              <w:t xml:space="preserve">Kan foretage kritisk analyse og refleksion over perioperativ håndtering af et konkret patientforløb </w:t>
            </w:r>
          </w:p>
        </w:tc>
        <w:tc>
          <w:tcPr>
            <w:tcW w:w="6740" w:type="dxa"/>
            <w:gridSpan w:val="2"/>
            <w:tcBorders>
              <w:top w:val="single" w:sz="4" w:space="0" w:color="000000"/>
              <w:left w:val="single" w:sz="4" w:space="0" w:color="000000"/>
              <w:bottom w:val="single" w:sz="4" w:space="0" w:color="000000"/>
              <w:right w:val="single" w:sz="4" w:space="0" w:color="000000"/>
            </w:tcBorders>
          </w:tcPr>
          <w:p w:rsidR="007A3898" w:rsidRPr="00AC54DC" w:rsidRDefault="00AC54DC" w:rsidP="00CA35B8">
            <w:pPr>
              <w:numPr>
                <w:ilvl w:val="0"/>
                <w:numId w:val="28"/>
              </w:numPr>
              <w:spacing w:after="0" w:line="244" w:lineRule="auto"/>
              <w:ind w:right="0" w:hanging="360"/>
              <w:jc w:val="left"/>
              <w:rPr>
                <w:sz w:val="20"/>
              </w:rPr>
            </w:pPr>
            <w:r>
              <w:rPr>
                <w:sz w:val="20"/>
              </w:rPr>
              <w:t xml:space="preserve">kan </w:t>
            </w:r>
            <w:r w:rsidR="004F79BE" w:rsidRPr="00AC54DC">
              <w:rPr>
                <w:sz w:val="20"/>
              </w:rPr>
              <w:t>beskrive</w:t>
            </w:r>
            <w:r>
              <w:rPr>
                <w:sz w:val="20"/>
              </w:rPr>
              <w:t xml:space="preserve"> et</w:t>
            </w:r>
            <w:r w:rsidR="004F79BE" w:rsidRPr="00AC54DC">
              <w:rPr>
                <w:sz w:val="20"/>
              </w:rPr>
              <w:t xml:space="preserve"> patientforløb inkl. teoretiske overvejelser i relation til praktiske omstændigheder og forhold </w:t>
            </w:r>
          </w:p>
          <w:p w:rsidR="007A3898" w:rsidRPr="00AC54DC" w:rsidRDefault="004F79BE" w:rsidP="00CA35B8">
            <w:pPr>
              <w:numPr>
                <w:ilvl w:val="0"/>
                <w:numId w:val="28"/>
              </w:numPr>
              <w:spacing w:after="0" w:line="259" w:lineRule="auto"/>
              <w:ind w:right="0" w:hanging="360"/>
              <w:jc w:val="left"/>
              <w:rPr>
                <w:sz w:val="20"/>
              </w:rPr>
            </w:pPr>
            <w:r w:rsidRPr="00AC54DC">
              <w:rPr>
                <w:sz w:val="20"/>
              </w:rPr>
              <w:t xml:space="preserve">refleksion over forløbet i relation til teorien </w:t>
            </w:r>
          </w:p>
        </w:tc>
        <w:tc>
          <w:tcPr>
            <w:tcW w:w="2125"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rPr>
            </w:pPr>
            <w:r w:rsidRPr="00AC54DC">
              <w:rPr>
                <w:sz w:val="20"/>
              </w:rPr>
              <w:t xml:space="preserve">Klinisk oplæring Selvstudium </w:t>
            </w:r>
          </w:p>
        </w:tc>
        <w:tc>
          <w:tcPr>
            <w:tcW w:w="2712" w:type="dxa"/>
            <w:gridSpan w:val="3"/>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rPr>
            </w:pPr>
            <w:r w:rsidRPr="00AC54DC">
              <w:rPr>
                <w:sz w:val="20"/>
              </w:rPr>
              <w:t xml:space="preserve">Skriftlig redegørelse </w:t>
            </w:r>
          </w:p>
          <w:p w:rsidR="007A3898" w:rsidRPr="00AC54DC" w:rsidRDefault="00AB00FD">
            <w:pPr>
              <w:spacing w:after="0" w:line="259" w:lineRule="auto"/>
              <w:ind w:left="0" w:right="0" w:firstLine="0"/>
              <w:jc w:val="left"/>
              <w:rPr>
                <w:sz w:val="20"/>
              </w:rPr>
            </w:pPr>
            <w:r>
              <w:rPr>
                <w:sz w:val="20"/>
              </w:rPr>
              <w:t>Kompetencevurdering 15</w:t>
            </w:r>
            <w:r w:rsidR="004F79BE" w:rsidRPr="00AC54DC">
              <w:rPr>
                <w:sz w:val="20"/>
              </w:rPr>
              <w:t xml:space="preserve"> </w:t>
            </w:r>
          </w:p>
        </w:tc>
      </w:tr>
      <w:tr w:rsidR="007A3898" w:rsidRPr="00327D70" w:rsidTr="00AC54DC">
        <w:tblPrEx>
          <w:tblCellMar>
            <w:right w:w="115" w:type="dxa"/>
          </w:tblCellMar>
        </w:tblPrEx>
        <w:trPr>
          <w:trHeight w:val="1528"/>
        </w:trPr>
        <w:tc>
          <w:tcPr>
            <w:tcW w:w="709"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9" w:right="0" w:firstLine="0"/>
              <w:jc w:val="center"/>
              <w:rPr>
                <w:sz w:val="20"/>
              </w:rPr>
            </w:pPr>
            <w:r w:rsidRPr="00AC54DC">
              <w:rPr>
                <w:i/>
                <w:sz w:val="20"/>
              </w:rPr>
              <w:t xml:space="preserve">31 </w:t>
            </w:r>
          </w:p>
        </w:tc>
        <w:tc>
          <w:tcPr>
            <w:tcW w:w="2466"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1" w:right="0" w:firstLine="0"/>
              <w:jc w:val="left"/>
              <w:rPr>
                <w:sz w:val="20"/>
              </w:rPr>
            </w:pPr>
            <w:r w:rsidRPr="00AC54DC">
              <w:rPr>
                <w:i/>
                <w:sz w:val="20"/>
              </w:rPr>
              <w:t>Kan afgrænse en klinisk problemstilling og analysere denne i forhold til litteraturen.</w:t>
            </w:r>
            <w:r w:rsidRPr="00AC54DC">
              <w:rPr>
                <w:sz w:val="20"/>
              </w:rPr>
              <w:t xml:space="preserve"> </w:t>
            </w:r>
          </w:p>
        </w:tc>
        <w:tc>
          <w:tcPr>
            <w:tcW w:w="6740" w:type="dxa"/>
            <w:gridSpan w:val="2"/>
            <w:tcBorders>
              <w:top w:val="single" w:sz="4" w:space="0" w:color="000000"/>
              <w:left w:val="single" w:sz="4" w:space="0" w:color="000000"/>
              <w:bottom w:val="single" w:sz="4" w:space="0" w:color="000000"/>
              <w:right w:val="single" w:sz="4" w:space="0" w:color="000000"/>
            </w:tcBorders>
          </w:tcPr>
          <w:p w:rsidR="007A3898" w:rsidRPr="00AC54DC" w:rsidRDefault="00AC54DC" w:rsidP="00CA35B8">
            <w:pPr>
              <w:numPr>
                <w:ilvl w:val="0"/>
                <w:numId w:val="29"/>
              </w:numPr>
              <w:spacing w:after="0" w:line="244" w:lineRule="auto"/>
              <w:ind w:right="0" w:hanging="360"/>
              <w:jc w:val="left"/>
              <w:rPr>
                <w:sz w:val="20"/>
              </w:rPr>
            </w:pPr>
            <w:r>
              <w:rPr>
                <w:sz w:val="20"/>
              </w:rPr>
              <w:t xml:space="preserve">Kan </w:t>
            </w:r>
            <w:r w:rsidR="004F79BE" w:rsidRPr="00AC54DC">
              <w:rPr>
                <w:sz w:val="20"/>
              </w:rPr>
              <w:t xml:space="preserve">omformulere en klinisk problemstilling til et spørgsmål, som kan besvares gennem en litteratursøgning </w:t>
            </w:r>
          </w:p>
          <w:p w:rsidR="007A3898" w:rsidRPr="00AC54DC" w:rsidRDefault="004F79BE" w:rsidP="00CA35B8">
            <w:pPr>
              <w:numPr>
                <w:ilvl w:val="0"/>
                <w:numId w:val="29"/>
              </w:numPr>
              <w:spacing w:after="0" w:line="243" w:lineRule="auto"/>
              <w:ind w:right="0" w:hanging="360"/>
              <w:jc w:val="left"/>
              <w:rPr>
                <w:sz w:val="20"/>
              </w:rPr>
            </w:pPr>
            <w:r w:rsidRPr="00AC54DC">
              <w:rPr>
                <w:sz w:val="20"/>
              </w:rPr>
              <w:t>k</w:t>
            </w:r>
            <w:r w:rsidR="00AC54DC">
              <w:rPr>
                <w:sz w:val="20"/>
              </w:rPr>
              <w:t>an</w:t>
            </w:r>
            <w:r w:rsidRPr="00AC54DC">
              <w:rPr>
                <w:sz w:val="20"/>
              </w:rPr>
              <w:t xml:space="preserve"> udføre fokuseret litteratursøgning, foretage vurdering og udvælgelse af relevant litteratur </w:t>
            </w:r>
          </w:p>
          <w:p w:rsidR="007A3898" w:rsidRPr="00AC54DC" w:rsidRDefault="00AC54DC" w:rsidP="00CA35B8">
            <w:pPr>
              <w:numPr>
                <w:ilvl w:val="0"/>
                <w:numId w:val="29"/>
              </w:numPr>
              <w:spacing w:after="0" w:line="259" w:lineRule="auto"/>
              <w:ind w:right="0" w:hanging="360"/>
              <w:jc w:val="left"/>
              <w:rPr>
                <w:sz w:val="20"/>
              </w:rPr>
            </w:pPr>
            <w:r>
              <w:rPr>
                <w:sz w:val="20"/>
              </w:rPr>
              <w:t>kan</w:t>
            </w:r>
            <w:r w:rsidR="0004095F">
              <w:rPr>
                <w:sz w:val="20"/>
              </w:rPr>
              <w:t xml:space="preserve"> </w:t>
            </w:r>
            <w:r w:rsidR="004F79BE" w:rsidRPr="00AC54DC">
              <w:rPr>
                <w:sz w:val="20"/>
              </w:rPr>
              <w:t xml:space="preserve">udarbejde en klar og fyldestgørende skriftlig rapport </w:t>
            </w:r>
          </w:p>
        </w:tc>
        <w:tc>
          <w:tcPr>
            <w:tcW w:w="2125"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rPr>
            </w:pPr>
            <w:r w:rsidRPr="00AC54DC">
              <w:rPr>
                <w:sz w:val="20"/>
              </w:rPr>
              <w:t xml:space="preserve">Vejledning Selvstudium </w:t>
            </w:r>
          </w:p>
        </w:tc>
        <w:tc>
          <w:tcPr>
            <w:tcW w:w="2712" w:type="dxa"/>
            <w:gridSpan w:val="3"/>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rPr>
            </w:pPr>
            <w:r w:rsidRPr="00AC54DC">
              <w:rPr>
                <w:sz w:val="20"/>
              </w:rPr>
              <w:t xml:space="preserve">Skriftlig redegørelse </w:t>
            </w:r>
          </w:p>
          <w:p w:rsidR="007A3898" w:rsidRPr="00AC54DC" w:rsidRDefault="00AB00FD">
            <w:pPr>
              <w:spacing w:after="1" w:line="238" w:lineRule="auto"/>
              <w:ind w:left="0" w:right="0" w:firstLine="0"/>
              <w:jc w:val="left"/>
              <w:rPr>
                <w:sz w:val="20"/>
              </w:rPr>
            </w:pPr>
            <w:r>
              <w:rPr>
                <w:sz w:val="20"/>
              </w:rPr>
              <w:t>Kompetencevurdering 15</w:t>
            </w:r>
            <w:r w:rsidR="004F79BE" w:rsidRPr="00AC54DC">
              <w:rPr>
                <w:sz w:val="20"/>
              </w:rPr>
              <w:t xml:space="preserve"> Formativ generel vurdering efter 6 mdr. </w:t>
            </w:r>
          </w:p>
          <w:p w:rsidR="007A3898" w:rsidRPr="00AC54DC" w:rsidRDefault="004F79BE">
            <w:pPr>
              <w:spacing w:after="0" w:line="259" w:lineRule="auto"/>
              <w:ind w:left="0" w:right="0" w:firstLine="0"/>
              <w:jc w:val="left"/>
              <w:rPr>
                <w:sz w:val="20"/>
              </w:rPr>
            </w:pPr>
            <w:r w:rsidRPr="00AC54DC">
              <w:rPr>
                <w:sz w:val="20"/>
              </w:rPr>
              <w:t xml:space="preserve">Summativ generel vurdering efter 11 mdr. </w:t>
            </w:r>
          </w:p>
        </w:tc>
      </w:tr>
      <w:tr w:rsidR="00AC54DC" w:rsidRPr="00327D70" w:rsidTr="00AC54DC">
        <w:tblPrEx>
          <w:tblCellMar>
            <w:left w:w="70" w:type="dxa"/>
            <w:right w:w="29" w:type="dxa"/>
          </w:tblCellMar>
        </w:tblPrEx>
        <w:trPr>
          <w:gridAfter w:val="1"/>
          <w:wAfter w:w="12" w:type="dxa"/>
          <w:trHeight w:val="378"/>
        </w:trPr>
        <w:tc>
          <w:tcPr>
            <w:tcW w:w="9929" w:type="dxa"/>
            <w:gridSpan w:val="6"/>
            <w:tcBorders>
              <w:top w:val="single" w:sz="4" w:space="0" w:color="auto"/>
              <w:bottom w:val="single" w:sz="4" w:space="0" w:color="auto"/>
              <w:right w:val="nil"/>
            </w:tcBorders>
          </w:tcPr>
          <w:p w:rsidR="00AC54DC" w:rsidRPr="00327D70" w:rsidRDefault="00AC54DC">
            <w:pPr>
              <w:spacing w:after="0" w:line="259" w:lineRule="auto"/>
              <w:ind w:left="0" w:right="0" w:firstLine="0"/>
              <w:jc w:val="left"/>
              <w:rPr>
                <w:sz w:val="32"/>
              </w:rPr>
            </w:pPr>
          </w:p>
        </w:tc>
        <w:tc>
          <w:tcPr>
            <w:tcW w:w="2119" w:type="dxa"/>
            <w:gridSpan w:val="2"/>
            <w:tcBorders>
              <w:top w:val="single" w:sz="4" w:space="0" w:color="auto"/>
              <w:left w:val="nil"/>
              <w:bottom w:val="single" w:sz="4" w:space="0" w:color="auto"/>
              <w:right w:val="nil"/>
            </w:tcBorders>
          </w:tcPr>
          <w:p w:rsidR="00AC54DC" w:rsidRPr="00327D70" w:rsidRDefault="00AC54DC">
            <w:pPr>
              <w:spacing w:after="0" w:line="259" w:lineRule="auto"/>
              <w:ind w:left="0" w:right="0" w:firstLine="0"/>
              <w:jc w:val="left"/>
              <w:rPr>
                <w:sz w:val="24"/>
              </w:rPr>
            </w:pPr>
          </w:p>
        </w:tc>
        <w:tc>
          <w:tcPr>
            <w:tcW w:w="2692" w:type="dxa"/>
            <w:tcBorders>
              <w:top w:val="single" w:sz="4" w:space="0" w:color="auto"/>
              <w:left w:val="nil"/>
              <w:bottom w:val="single" w:sz="4" w:space="0" w:color="auto"/>
            </w:tcBorders>
          </w:tcPr>
          <w:p w:rsidR="00AC54DC" w:rsidRPr="00327D70" w:rsidRDefault="00AC54DC">
            <w:pPr>
              <w:spacing w:after="0" w:line="259" w:lineRule="auto"/>
              <w:ind w:left="0" w:right="0" w:firstLine="0"/>
              <w:jc w:val="left"/>
              <w:rPr>
                <w:sz w:val="24"/>
              </w:rPr>
            </w:pPr>
          </w:p>
        </w:tc>
      </w:tr>
      <w:tr w:rsidR="007A3898" w:rsidRPr="00327D70" w:rsidTr="00AC54DC">
        <w:tblPrEx>
          <w:tblCellMar>
            <w:left w:w="70" w:type="dxa"/>
            <w:right w:w="29" w:type="dxa"/>
          </w:tblCellMar>
        </w:tblPrEx>
        <w:trPr>
          <w:gridAfter w:val="1"/>
          <w:wAfter w:w="12" w:type="dxa"/>
          <w:trHeight w:val="378"/>
        </w:trPr>
        <w:tc>
          <w:tcPr>
            <w:tcW w:w="9929" w:type="dxa"/>
            <w:gridSpan w:val="6"/>
            <w:tcBorders>
              <w:top w:val="single" w:sz="4" w:space="0" w:color="auto"/>
              <w:left w:val="single" w:sz="4" w:space="0" w:color="000000"/>
              <w:bottom w:val="single" w:sz="4" w:space="0" w:color="000000"/>
              <w:right w:val="nil"/>
            </w:tcBorders>
          </w:tcPr>
          <w:p w:rsidR="007A3898" w:rsidRPr="00327D70" w:rsidRDefault="004F79BE">
            <w:pPr>
              <w:spacing w:after="0" w:line="259" w:lineRule="auto"/>
              <w:ind w:left="0" w:right="0" w:firstLine="0"/>
              <w:jc w:val="left"/>
            </w:pPr>
            <w:r w:rsidRPr="00327D70">
              <w:rPr>
                <w:sz w:val="32"/>
              </w:rPr>
              <w:t>PROFESSIONEL</w:t>
            </w:r>
            <w:r w:rsidRPr="00327D70">
              <w:rPr>
                <w:b/>
                <w:sz w:val="32"/>
              </w:rPr>
              <w:t xml:space="preserve"> </w:t>
            </w:r>
          </w:p>
        </w:tc>
        <w:tc>
          <w:tcPr>
            <w:tcW w:w="2119" w:type="dxa"/>
            <w:gridSpan w:val="2"/>
            <w:tcBorders>
              <w:top w:val="single" w:sz="4" w:space="0" w:color="auto"/>
              <w:left w:val="nil"/>
              <w:bottom w:val="single" w:sz="4" w:space="0" w:color="000000"/>
              <w:right w:val="nil"/>
            </w:tcBorders>
          </w:tcPr>
          <w:p w:rsidR="007A3898" w:rsidRPr="00327D70" w:rsidRDefault="004F79BE">
            <w:pPr>
              <w:spacing w:after="0" w:line="259" w:lineRule="auto"/>
              <w:ind w:left="0" w:right="0" w:firstLine="0"/>
              <w:jc w:val="left"/>
            </w:pPr>
            <w:r w:rsidRPr="00327D70">
              <w:rPr>
                <w:sz w:val="24"/>
              </w:rPr>
              <w:t xml:space="preserve"> </w:t>
            </w:r>
          </w:p>
        </w:tc>
        <w:tc>
          <w:tcPr>
            <w:tcW w:w="2692" w:type="dxa"/>
            <w:tcBorders>
              <w:top w:val="single" w:sz="4" w:space="0" w:color="auto"/>
              <w:left w:val="nil"/>
              <w:bottom w:val="single" w:sz="4" w:space="0" w:color="000000"/>
              <w:right w:val="single" w:sz="4" w:space="0" w:color="000000"/>
            </w:tcBorders>
          </w:tcPr>
          <w:p w:rsidR="007A3898" w:rsidRPr="00327D70" w:rsidRDefault="004F79BE">
            <w:pPr>
              <w:spacing w:after="0" w:line="259" w:lineRule="auto"/>
              <w:ind w:left="0" w:right="0" w:firstLine="0"/>
              <w:jc w:val="left"/>
            </w:pPr>
            <w:r w:rsidRPr="00327D70">
              <w:rPr>
                <w:sz w:val="24"/>
              </w:rPr>
              <w:t xml:space="preserve"> </w:t>
            </w:r>
          </w:p>
        </w:tc>
      </w:tr>
      <w:tr w:rsidR="007A3898" w:rsidRPr="00327D70" w:rsidTr="00AC54DC">
        <w:tblPrEx>
          <w:tblCellMar>
            <w:left w:w="70" w:type="dxa"/>
            <w:right w:w="29" w:type="dxa"/>
          </w:tblCellMar>
        </w:tblPrEx>
        <w:trPr>
          <w:gridAfter w:val="1"/>
          <w:wAfter w:w="12" w:type="dxa"/>
          <w:trHeight w:val="516"/>
        </w:trPr>
        <w:tc>
          <w:tcPr>
            <w:tcW w:w="709"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rPr>
            </w:pPr>
            <w:r w:rsidRPr="00AC54DC">
              <w:rPr>
                <w:b/>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rPr>
            </w:pPr>
            <w:r w:rsidRPr="00AC54DC">
              <w:rPr>
                <w:b/>
                <w:sz w:val="20"/>
              </w:rPr>
              <w:t xml:space="preserve">Kompetencer </w:t>
            </w:r>
          </w:p>
        </w:tc>
        <w:tc>
          <w:tcPr>
            <w:tcW w:w="6810" w:type="dxa"/>
            <w:gridSpan w:val="4"/>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1" w:right="0" w:firstLine="0"/>
              <w:jc w:val="left"/>
              <w:rPr>
                <w:sz w:val="20"/>
              </w:rPr>
            </w:pPr>
            <w:r w:rsidRPr="00AC54DC">
              <w:rPr>
                <w:b/>
                <w:sz w:val="20"/>
              </w:rPr>
              <w:t xml:space="preserve">Konkretisering af mål </w:t>
            </w:r>
          </w:p>
        </w:tc>
        <w:tc>
          <w:tcPr>
            <w:tcW w:w="2119"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0" w:firstLine="0"/>
              <w:jc w:val="left"/>
              <w:rPr>
                <w:sz w:val="20"/>
              </w:rPr>
            </w:pPr>
            <w:r w:rsidRPr="00AC54DC">
              <w:rPr>
                <w:b/>
                <w:sz w:val="20"/>
              </w:rPr>
              <w:t xml:space="preserve">Læringsstrategier, anbefaling </w:t>
            </w:r>
          </w:p>
        </w:tc>
        <w:tc>
          <w:tcPr>
            <w:tcW w:w="2692" w:type="dxa"/>
            <w:tcBorders>
              <w:top w:val="single" w:sz="4" w:space="0" w:color="000000"/>
              <w:left w:val="single" w:sz="4" w:space="0" w:color="000000"/>
              <w:bottom w:val="single" w:sz="4" w:space="0" w:color="000000"/>
              <w:right w:val="single" w:sz="4" w:space="0" w:color="000000"/>
            </w:tcBorders>
          </w:tcPr>
          <w:p w:rsidR="007A3898" w:rsidRPr="00AC54DC" w:rsidRDefault="00AC54DC" w:rsidP="00AC54DC">
            <w:pPr>
              <w:spacing w:after="0" w:line="259" w:lineRule="auto"/>
              <w:ind w:left="0" w:right="0" w:firstLine="0"/>
              <w:jc w:val="left"/>
              <w:rPr>
                <w:sz w:val="20"/>
              </w:rPr>
            </w:pPr>
            <w:r>
              <w:rPr>
                <w:b/>
                <w:sz w:val="20"/>
              </w:rPr>
              <w:t>Kompetencevurderings-m</w:t>
            </w:r>
            <w:r w:rsidR="004F79BE" w:rsidRPr="00AC54DC">
              <w:rPr>
                <w:b/>
                <w:sz w:val="20"/>
              </w:rPr>
              <w:t xml:space="preserve">etode(r) </w:t>
            </w:r>
          </w:p>
        </w:tc>
      </w:tr>
      <w:tr w:rsidR="007A3898" w:rsidRPr="00327D70" w:rsidTr="00AC54DC">
        <w:tblPrEx>
          <w:tblCellMar>
            <w:left w:w="70" w:type="dxa"/>
            <w:right w:w="29" w:type="dxa"/>
          </w:tblCellMar>
        </w:tblPrEx>
        <w:trPr>
          <w:gridAfter w:val="1"/>
          <w:wAfter w:w="12" w:type="dxa"/>
          <w:trHeight w:val="2034"/>
        </w:trPr>
        <w:tc>
          <w:tcPr>
            <w:tcW w:w="709"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41" w:firstLine="0"/>
              <w:jc w:val="center"/>
              <w:rPr>
                <w:sz w:val="20"/>
              </w:rPr>
            </w:pPr>
            <w:r w:rsidRPr="00AC54DC">
              <w:rPr>
                <w:i/>
                <w:sz w:val="20"/>
              </w:rPr>
              <w:t>32</w:t>
            </w:r>
            <w:r w:rsidRPr="00AC54DC">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39" w:lineRule="auto"/>
              <w:ind w:left="0" w:right="0" w:firstLine="0"/>
              <w:jc w:val="left"/>
              <w:rPr>
                <w:sz w:val="20"/>
              </w:rPr>
            </w:pPr>
            <w:r w:rsidRPr="00AC54DC">
              <w:rPr>
                <w:i/>
                <w:sz w:val="20"/>
              </w:rPr>
              <w:t xml:space="preserve">Vise ansvarlighed over for arbejdsopgaverne </w:t>
            </w:r>
          </w:p>
          <w:p w:rsidR="007A3898" w:rsidRPr="00AC54DC" w:rsidRDefault="004F79BE">
            <w:pPr>
              <w:spacing w:after="0" w:line="259" w:lineRule="auto"/>
              <w:ind w:left="0" w:right="0" w:firstLine="0"/>
              <w:jc w:val="left"/>
              <w:rPr>
                <w:sz w:val="20"/>
              </w:rPr>
            </w:pPr>
            <w:r w:rsidRPr="00AC54DC">
              <w:rPr>
                <w:i/>
                <w:sz w:val="20"/>
              </w:rPr>
              <w:t xml:space="preserve">Udviser engagement, initiativ, interesse og ansvarlighed i udøvelsen af praksis i relation til patienter, organisationen </w:t>
            </w:r>
          </w:p>
        </w:tc>
        <w:tc>
          <w:tcPr>
            <w:tcW w:w="6810" w:type="dxa"/>
            <w:gridSpan w:val="4"/>
            <w:tcBorders>
              <w:top w:val="single" w:sz="4" w:space="0" w:color="000000"/>
              <w:left w:val="single" w:sz="4" w:space="0" w:color="000000"/>
              <w:bottom w:val="single" w:sz="4" w:space="0" w:color="000000"/>
              <w:right w:val="single" w:sz="4" w:space="0" w:color="000000"/>
            </w:tcBorders>
          </w:tcPr>
          <w:p w:rsidR="007A3898" w:rsidRPr="00AC54DC" w:rsidRDefault="00AC54DC" w:rsidP="00CA35B8">
            <w:pPr>
              <w:numPr>
                <w:ilvl w:val="0"/>
                <w:numId w:val="30"/>
              </w:numPr>
              <w:spacing w:after="0" w:line="244" w:lineRule="auto"/>
              <w:ind w:right="0" w:hanging="360"/>
              <w:jc w:val="left"/>
              <w:rPr>
                <w:sz w:val="20"/>
              </w:rPr>
            </w:pPr>
            <w:r>
              <w:rPr>
                <w:sz w:val="20"/>
              </w:rPr>
              <w:t xml:space="preserve">kan </w:t>
            </w:r>
            <w:r w:rsidR="004F79BE" w:rsidRPr="00AC54DC">
              <w:rPr>
                <w:sz w:val="20"/>
              </w:rPr>
              <w:t xml:space="preserve">udvise punktlighed i fremmøde og give information om, hvor han/hun er, og hvordan han/hun kan tilkaldes </w:t>
            </w:r>
          </w:p>
          <w:p w:rsidR="007A3898" w:rsidRPr="00AC54DC" w:rsidRDefault="004F79BE" w:rsidP="00CA35B8">
            <w:pPr>
              <w:numPr>
                <w:ilvl w:val="0"/>
                <w:numId w:val="30"/>
              </w:numPr>
              <w:spacing w:after="0" w:line="244" w:lineRule="auto"/>
              <w:ind w:right="0" w:hanging="360"/>
              <w:jc w:val="left"/>
              <w:rPr>
                <w:sz w:val="20"/>
              </w:rPr>
            </w:pPr>
            <w:r w:rsidRPr="00AC54DC">
              <w:rPr>
                <w:sz w:val="20"/>
              </w:rPr>
              <w:t>har evne til kritisk at vurdere kvali</w:t>
            </w:r>
            <w:r w:rsidR="00AC54DC">
              <w:rPr>
                <w:sz w:val="20"/>
              </w:rPr>
              <w:t>teten i eget arbejde, anerkende</w:t>
            </w:r>
            <w:r w:rsidRPr="00AC54DC">
              <w:rPr>
                <w:sz w:val="20"/>
              </w:rPr>
              <w:t xml:space="preserve"> fejl og kan håndtere d</w:t>
            </w:r>
            <w:r w:rsidR="00AC54DC">
              <w:rPr>
                <w:sz w:val="20"/>
              </w:rPr>
              <w:t>isse</w:t>
            </w:r>
            <w:r w:rsidRPr="00AC54DC">
              <w:rPr>
                <w:sz w:val="20"/>
              </w:rPr>
              <w:t xml:space="preserve"> </w:t>
            </w:r>
          </w:p>
          <w:p w:rsidR="007A3898" w:rsidRPr="00AC54DC" w:rsidRDefault="004F79BE" w:rsidP="00CA35B8">
            <w:pPr>
              <w:numPr>
                <w:ilvl w:val="0"/>
                <w:numId w:val="30"/>
              </w:numPr>
              <w:spacing w:after="0" w:line="259" w:lineRule="auto"/>
              <w:ind w:right="0" w:hanging="360"/>
              <w:jc w:val="left"/>
              <w:rPr>
                <w:sz w:val="20"/>
              </w:rPr>
            </w:pPr>
            <w:r w:rsidRPr="00AC54DC">
              <w:rPr>
                <w:sz w:val="20"/>
              </w:rPr>
              <w:t xml:space="preserve">erkender egen grænser og tilkalder hjælp når nødvendigt </w:t>
            </w:r>
          </w:p>
          <w:p w:rsidR="007A3898" w:rsidRPr="00AC54DC" w:rsidRDefault="00AC54DC" w:rsidP="00CA35B8">
            <w:pPr>
              <w:numPr>
                <w:ilvl w:val="0"/>
                <w:numId w:val="30"/>
              </w:numPr>
              <w:spacing w:after="0" w:line="259" w:lineRule="auto"/>
              <w:ind w:right="0" w:hanging="360"/>
              <w:jc w:val="left"/>
              <w:rPr>
                <w:sz w:val="20"/>
              </w:rPr>
            </w:pPr>
            <w:r>
              <w:rPr>
                <w:sz w:val="20"/>
              </w:rPr>
              <w:t xml:space="preserve">kan </w:t>
            </w:r>
            <w:r w:rsidR="004F79BE" w:rsidRPr="00AC54DC">
              <w:rPr>
                <w:sz w:val="20"/>
              </w:rPr>
              <w:t xml:space="preserve">medvirke til fælles læring af utilsigtede hændelser og evt. fejl  </w:t>
            </w:r>
          </w:p>
        </w:tc>
        <w:tc>
          <w:tcPr>
            <w:tcW w:w="2119" w:type="dxa"/>
            <w:gridSpan w:val="2"/>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59" w:lineRule="auto"/>
              <w:ind w:left="0" w:right="38" w:firstLine="0"/>
              <w:jc w:val="left"/>
              <w:rPr>
                <w:sz w:val="20"/>
              </w:rPr>
            </w:pPr>
            <w:r w:rsidRPr="00AC54DC">
              <w:rPr>
                <w:sz w:val="20"/>
              </w:rPr>
              <w:t xml:space="preserve">Klinisk oplæring Vejledning/dialog med vejleder </w:t>
            </w:r>
          </w:p>
        </w:tc>
        <w:tc>
          <w:tcPr>
            <w:tcW w:w="2692" w:type="dxa"/>
            <w:tcBorders>
              <w:top w:val="single" w:sz="4" w:space="0" w:color="000000"/>
              <w:left w:val="single" w:sz="4" w:space="0" w:color="000000"/>
              <w:bottom w:val="single" w:sz="4" w:space="0" w:color="000000"/>
              <w:right w:val="single" w:sz="4" w:space="0" w:color="000000"/>
            </w:tcBorders>
          </w:tcPr>
          <w:p w:rsidR="007A3898" w:rsidRPr="00AC54DC" w:rsidRDefault="004F79BE">
            <w:pPr>
              <w:spacing w:after="0" w:line="239" w:lineRule="auto"/>
              <w:ind w:left="0" w:right="0" w:firstLine="0"/>
              <w:jc w:val="left"/>
              <w:rPr>
                <w:sz w:val="20"/>
              </w:rPr>
            </w:pPr>
            <w:r w:rsidRPr="00AC54DC">
              <w:rPr>
                <w:sz w:val="20"/>
              </w:rPr>
              <w:t xml:space="preserve">Formativ generel vurdering efter 6 mdr. </w:t>
            </w:r>
          </w:p>
          <w:p w:rsidR="007A3898" w:rsidRPr="00AC54DC" w:rsidRDefault="004F79BE">
            <w:pPr>
              <w:spacing w:after="0" w:line="233" w:lineRule="auto"/>
              <w:ind w:left="0" w:right="0" w:firstLine="0"/>
              <w:jc w:val="left"/>
              <w:rPr>
                <w:sz w:val="20"/>
              </w:rPr>
            </w:pPr>
            <w:r w:rsidRPr="00AC54DC">
              <w:rPr>
                <w:sz w:val="20"/>
              </w:rPr>
              <w:t xml:space="preserve">Summativ generel vurdering efter 11 mdr. </w:t>
            </w:r>
          </w:p>
          <w:p w:rsidR="007A3898" w:rsidRPr="00AC54DC" w:rsidRDefault="004F79BE">
            <w:pPr>
              <w:spacing w:after="0" w:line="259" w:lineRule="auto"/>
              <w:ind w:left="0" w:right="0" w:firstLine="0"/>
              <w:jc w:val="left"/>
              <w:rPr>
                <w:sz w:val="20"/>
              </w:rPr>
            </w:pPr>
            <w:r w:rsidRPr="00AC54DC">
              <w:rPr>
                <w:sz w:val="20"/>
              </w:rPr>
              <w:t>Formativ MiniCex efter 6 mdr. og efter 9 mdr. Summativ MiniCex efter 11 mdr.</w:t>
            </w:r>
          </w:p>
        </w:tc>
      </w:tr>
    </w:tbl>
    <w:p w:rsidR="007A3898" w:rsidRPr="00327D70" w:rsidRDefault="007A3898">
      <w:pPr>
        <w:sectPr w:rsidR="007A3898" w:rsidRPr="00327D70" w:rsidSect="00AB59A0">
          <w:footerReference w:type="even" r:id="rId17"/>
          <w:footerReference w:type="default" r:id="rId18"/>
          <w:footerReference w:type="first" r:id="rId19"/>
          <w:pgSz w:w="16840" w:h="11904" w:orient="landscape"/>
          <w:pgMar w:top="1141" w:right="1701" w:bottom="851" w:left="1701" w:header="708" w:footer="708" w:gutter="0"/>
          <w:cols w:space="708"/>
          <w:titlePg/>
        </w:sectPr>
      </w:pPr>
    </w:p>
    <w:p w:rsidR="00AD66DD" w:rsidRPr="007A43ED" w:rsidRDefault="00AD66DD" w:rsidP="007A43ED">
      <w:pPr>
        <w:pStyle w:val="Overskrift2"/>
        <w:rPr>
          <w:rFonts w:asciiTheme="minorHAnsi" w:hAnsiTheme="minorHAnsi"/>
          <w:b w:val="0"/>
        </w:rPr>
      </w:pPr>
      <w:bookmarkStart w:id="18" w:name="_Toc527108081"/>
      <w:r w:rsidRPr="007A43ED">
        <w:rPr>
          <w:rFonts w:asciiTheme="minorHAnsi" w:hAnsiTheme="minorHAnsi"/>
          <w:b w:val="0"/>
        </w:rPr>
        <w:lastRenderedPageBreak/>
        <w:t>Hoveduddannelsen</w:t>
      </w:r>
      <w:bookmarkEnd w:id="18"/>
      <w:r w:rsidRPr="007A43ED">
        <w:rPr>
          <w:rFonts w:asciiTheme="minorHAnsi" w:hAnsiTheme="minorHAnsi"/>
          <w:b w:val="0"/>
        </w:rPr>
        <w:t xml:space="preserve"> </w:t>
      </w:r>
    </w:p>
    <w:p w:rsidR="00AD66DD" w:rsidRPr="00CA35B8" w:rsidRDefault="00AD66DD" w:rsidP="00AD66DD">
      <w:pPr>
        <w:spacing w:line="249" w:lineRule="auto"/>
        <w:ind w:left="-5" w:right="0"/>
      </w:pPr>
      <w:r w:rsidRPr="00CA35B8">
        <w:t>Se målbeskrivelse for anæstesiologisk hoveduddannelse på www.DASAIM.dk</w:t>
      </w:r>
    </w:p>
    <w:p w:rsidR="00AD66DD" w:rsidRPr="00CB6A28" w:rsidRDefault="00AD66DD" w:rsidP="00CB6A28">
      <w:pPr>
        <w:rPr>
          <w:sz w:val="24"/>
          <w:szCs w:val="24"/>
        </w:rPr>
      </w:pPr>
    </w:p>
    <w:p w:rsidR="007A3898" w:rsidRPr="00CB6A28" w:rsidRDefault="004F79BE" w:rsidP="007A43ED">
      <w:pPr>
        <w:pStyle w:val="Overskrift1"/>
      </w:pPr>
      <w:r w:rsidRPr="00CB6A28">
        <w:rPr>
          <w:rFonts w:eastAsia="Arial" w:cs="Arial"/>
        </w:rPr>
        <w:t xml:space="preserve"> </w:t>
      </w:r>
      <w:bookmarkStart w:id="19" w:name="_Toc527108082"/>
      <w:r w:rsidRPr="00CB6A28">
        <w:t>Dokumentationsdel</w:t>
      </w:r>
      <w:bookmarkEnd w:id="19"/>
      <w:r w:rsidR="00CB6A28">
        <w:t xml:space="preserve"> </w:t>
      </w:r>
    </w:p>
    <w:p w:rsidR="007A3898" w:rsidRPr="00CA35B8" w:rsidRDefault="004F79BE" w:rsidP="00AC54DC">
      <w:pPr>
        <w:spacing w:after="110" w:line="249" w:lineRule="auto"/>
        <w:ind w:left="-5" w:right="0"/>
        <w:jc w:val="left"/>
      </w:pPr>
      <w:r w:rsidRPr="00CA35B8">
        <w:t xml:space="preserve">Denne del indeholder den dokumentation, der skal foreligge for at lægen i introduktionsstilling kan få denne godkendt. </w:t>
      </w:r>
    </w:p>
    <w:p w:rsidR="007A3898" w:rsidRPr="00CA35B8" w:rsidRDefault="004F79BE" w:rsidP="00AC54DC">
      <w:pPr>
        <w:spacing w:after="109" w:line="249" w:lineRule="auto"/>
        <w:ind w:left="-5" w:right="0"/>
        <w:jc w:val="left"/>
      </w:pPr>
      <w:r w:rsidRPr="00CA35B8">
        <w:t xml:space="preserve">Dokumentationen består af: </w:t>
      </w:r>
    </w:p>
    <w:p w:rsidR="007A43ED" w:rsidRPr="00CA35B8" w:rsidRDefault="00CB6A28" w:rsidP="00CA35B8">
      <w:pPr>
        <w:numPr>
          <w:ilvl w:val="0"/>
          <w:numId w:val="32"/>
        </w:numPr>
        <w:spacing w:line="249" w:lineRule="auto"/>
        <w:ind w:right="0" w:hanging="360"/>
        <w:jc w:val="left"/>
      </w:pPr>
      <w:r w:rsidRPr="00CA35B8">
        <w:t xml:space="preserve">Gennemførte og </w:t>
      </w:r>
      <w:r w:rsidR="007A43ED" w:rsidRPr="00CA35B8">
        <w:t>godkendte kompetencekort nr. 1-16 og dernæst uploadet i logbog.net</w:t>
      </w:r>
    </w:p>
    <w:p w:rsidR="007A3898" w:rsidRPr="00CA35B8" w:rsidRDefault="007A43ED" w:rsidP="00CA35B8">
      <w:pPr>
        <w:numPr>
          <w:ilvl w:val="0"/>
          <w:numId w:val="32"/>
        </w:numPr>
        <w:spacing w:line="249" w:lineRule="auto"/>
        <w:ind w:right="0" w:hanging="360"/>
        <w:jc w:val="left"/>
      </w:pPr>
      <w:r w:rsidRPr="00CA35B8">
        <w:t>Attestation for gennemført obligatorisk kursus.</w:t>
      </w:r>
    </w:p>
    <w:p w:rsidR="000501A4" w:rsidRPr="00CA35B8" w:rsidRDefault="000501A4" w:rsidP="00CA35B8">
      <w:pPr>
        <w:numPr>
          <w:ilvl w:val="0"/>
          <w:numId w:val="32"/>
        </w:numPr>
        <w:spacing w:line="249" w:lineRule="auto"/>
        <w:ind w:right="0" w:hanging="360"/>
        <w:jc w:val="left"/>
      </w:pPr>
      <w:r w:rsidRPr="00CA35B8">
        <w:t>Generel vurdering gennemført og attesteret og dernæst uploadet i logbog.net</w:t>
      </w:r>
    </w:p>
    <w:p w:rsidR="000501A4" w:rsidRPr="00CA35B8" w:rsidRDefault="000501A4" w:rsidP="00CA35B8">
      <w:pPr>
        <w:numPr>
          <w:ilvl w:val="0"/>
          <w:numId w:val="32"/>
        </w:numPr>
        <w:spacing w:line="249" w:lineRule="auto"/>
        <w:ind w:right="0" w:hanging="360"/>
        <w:jc w:val="left"/>
      </w:pPr>
      <w:r w:rsidRPr="00CA35B8">
        <w:t>Mini Cex gennemført og attesteret og dernæst uploadet i logbog.net</w:t>
      </w:r>
    </w:p>
    <w:p w:rsidR="007A3898" w:rsidRPr="00CA35B8" w:rsidRDefault="004F79BE" w:rsidP="00CA35B8">
      <w:pPr>
        <w:numPr>
          <w:ilvl w:val="0"/>
          <w:numId w:val="32"/>
        </w:numPr>
        <w:spacing w:line="249" w:lineRule="auto"/>
        <w:ind w:right="0" w:hanging="360"/>
        <w:jc w:val="left"/>
      </w:pPr>
      <w:r w:rsidRPr="00CA35B8">
        <w:t xml:space="preserve">Attestation for </w:t>
      </w:r>
      <w:r w:rsidR="0004095F" w:rsidRPr="00CA35B8">
        <w:t xml:space="preserve">tidsmæssigt </w:t>
      </w:r>
      <w:r w:rsidR="00CB6A28" w:rsidRPr="00CA35B8">
        <w:t xml:space="preserve">gennemført </w:t>
      </w:r>
      <w:r w:rsidRPr="00CA35B8">
        <w:t>uddannelseselement i logbog.net</w:t>
      </w:r>
    </w:p>
    <w:p w:rsidR="007A3898" w:rsidRPr="00327D70" w:rsidRDefault="004F79BE" w:rsidP="00AC54DC">
      <w:pPr>
        <w:spacing w:line="249" w:lineRule="auto"/>
        <w:ind w:left="-5" w:right="0"/>
        <w:jc w:val="left"/>
      </w:pPr>
      <w:r w:rsidRPr="00327D70">
        <w:br w:type="page"/>
      </w:r>
    </w:p>
    <w:p w:rsidR="000501A4" w:rsidRPr="000501A4" w:rsidRDefault="000501A4" w:rsidP="007A43ED">
      <w:pPr>
        <w:pStyle w:val="Overskrift2"/>
        <w:rPr>
          <w:rFonts w:asciiTheme="minorHAnsi" w:hAnsiTheme="minorHAnsi"/>
          <w:b w:val="0"/>
        </w:rPr>
      </w:pPr>
      <w:bookmarkStart w:id="20" w:name="_Toc527108083"/>
      <w:r w:rsidRPr="000501A4">
        <w:rPr>
          <w:rFonts w:asciiTheme="minorHAnsi" w:hAnsiTheme="minorHAnsi"/>
          <w:b w:val="0"/>
        </w:rPr>
        <w:lastRenderedPageBreak/>
        <w:t>Logbog for introduktionsuddannelsen</w:t>
      </w:r>
      <w:bookmarkEnd w:id="20"/>
    </w:p>
    <w:p w:rsidR="007A3898" w:rsidRPr="00FD5D1D" w:rsidRDefault="00876B85" w:rsidP="000501A4">
      <w:pPr>
        <w:tabs>
          <w:tab w:val="left" w:pos="9498"/>
        </w:tabs>
        <w:ind w:right="18"/>
        <w:jc w:val="left"/>
      </w:pPr>
      <w:r w:rsidRPr="00FD5D1D">
        <w:rPr>
          <w:rFonts w:eastAsia="Arial" w:cs="Arial"/>
        </w:rPr>
        <w:t xml:space="preserve">Oversigt over </w:t>
      </w:r>
      <w:r w:rsidRPr="00FD5D1D">
        <w:t>l</w:t>
      </w:r>
      <w:r w:rsidR="004F79BE" w:rsidRPr="00FD5D1D">
        <w:t>ogbog</w:t>
      </w:r>
      <w:r w:rsidRPr="00FD5D1D">
        <w:t>ens kompetencer som</w:t>
      </w:r>
      <w:r w:rsidR="004F79BE" w:rsidRPr="00FD5D1D">
        <w:t xml:space="preserve"> for introduktionsuddannelsen </w:t>
      </w:r>
      <w:r w:rsidRPr="00FD5D1D">
        <w:t>skal godkendes i</w:t>
      </w:r>
      <w:r w:rsidR="001F3072" w:rsidRPr="00FD5D1D">
        <w:t xml:space="preserve"> </w:t>
      </w:r>
      <w:hyperlink r:id="rId20" w:history="1">
        <w:r w:rsidRPr="00FD5D1D">
          <w:rPr>
            <w:rStyle w:val="Hyperlink"/>
            <w:b/>
          </w:rPr>
          <w:t>http://www.logbog.net</w:t>
        </w:r>
      </w:hyperlink>
      <w:r w:rsidRPr="00FD5D1D">
        <w:br/>
      </w:r>
    </w:p>
    <w:tbl>
      <w:tblPr>
        <w:tblStyle w:val="TableGrid"/>
        <w:tblW w:w="9214" w:type="dxa"/>
        <w:tblInd w:w="106" w:type="dxa"/>
        <w:tblCellMar>
          <w:top w:w="13" w:type="dxa"/>
          <w:left w:w="106" w:type="dxa"/>
          <w:bottom w:w="6" w:type="dxa"/>
          <w:right w:w="54" w:type="dxa"/>
        </w:tblCellMar>
        <w:tblLook w:val="04A0" w:firstRow="1" w:lastRow="0" w:firstColumn="1" w:lastColumn="0" w:noHBand="0" w:noVBand="1"/>
      </w:tblPr>
      <w:tblGrid>
        <w:gridCol w:w="1315"/>
        <w:gridCol w:w="5369"/>
        <w:gridCol w:w="2530"/>
      </w:tblGrid>
      <w:tr w:rsidR="00876B85" w:rsidRPr="00671973" w:rsidTr="00C55F26">
        <w:trPr>
          <w:trHeight w:val="769"/>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0" w:firstLine="0"/>
              <w:jc w:val="center"/>
            </w:pPr>
            <w:r w:rsidRPr="00671973">
              <w:rPr>
                <w:b/>
              </w:rPr>
              <w:t xml:space="preserve">Kompetence nummer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5" w:firstLine="0"/>
              <w:jc w:val="center"/>
            </w:pPr>
            <w:r w:rsidRPr="00671973">
              <w:rPr>
                <w:b/>
              </w:rPr>
              <w:t xml:space="preserve">Kompetence (tekst) </w:t>
            </w:r>
          </w:p>
        </w:tc>
        <w:tc>
          <w:tcPr>
            <w:tcW w:w="2541" w:type="dxa"/>
            <w:tcBorders>
              <w:top w:val="single" w:sz="4" w:space="0" w:color="000000"/>
              <w:left w:val="single" w:sz="4" w:space="0" w:color="000000"/>
              <w:bottom w:val="single" w:sz="4" w:space="0" w:color="000000"/>
              <w:right w:val="single" w:sz="4" w:space="0" w:color="000000"/>
            </w:tcBorders>
          </w:tcPr>
          <w:p w:rsidR="00876B85" w:rsidRPr="00671973" w:rsidRDefault="00876B85" w:rsidP="00876B85">
            <w:pPr>
              <w:spacing w:after="1" w:line="238" w:lineRule="auto"/>
              <w:ind w:left="0" w:right="0" w:firstLine="0"/>
              <w:jc w:val="center"/>
            </w:pPr>
            <w:r w:rsidRPr="00671973">
              <w:rPr>
                <w:b/>
              </w:rPr>
              <w:t>Godkendelse i logbog.net</w:t>
            </w:r>
          </w:p>
        </w:tc>
      </w:tr>
      <w:tr w:rsidR="00876B85" w:rsidRPr="00AC5930" w:rsidTr="00C55F26">
        <w:trPr>
          <w:trHeight w:val="1328"/>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5" w:firstLine="0"/>
              <w:jc w:val="center"/>
              <w:rPr>
                <w:rFonts w:cstheme="minorHAnsi"/>
                <w:sz w:val="20"/>
                <w:szCs w:val="20"/>
              </w:rPr>
            </w:pPr>
            <w:r w:rsidRPr="00671973">
              <w:rPr>
                <w:rFonts w:cstheme="minorHAnsi"/>
                <w:sz w:val="20"/>
                <w:szCs w:val="20"/>
              </w:rPr>
              <w:t xml:space="preserve">1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39" w:lineRule="auto"/>
              <w:ind w:left="0" w:right="0" w:firstLine="0"/>
              <w:jc w:val="left"/>
              <w:rPr>
                <w:rFonts w:cstheme="minorHAnsi"/>
                <w:sz w:val="20"/>
                <w:szCs w:val="20"/>
              </w:rPr>
            </w:pPr>
            <w:r w:rsidRPr="00671973">
              <w:rPr>
                <w:rFonts w:cstheme="minorHAnsi"/>
                <w:sz w:val="20"/>
                <w:szCs w:val="20"/>
              </w:rPr>
              <w:t xml:space="preserve">Demonstrerer i varetagelsen af anæstesiologiske opgaver og problemstillinger en basal teoretisk, klinisk og situations-bestemt viden og forståelse samt sufficiente kliniske færdigheder </w:t>
            </w:r>
          </w:p>
          <w:p w:rsidR="00876B85" w:rsidRPr="00671973" w:rsidRDefault="00876B85">
            <w:pPr>
              <w:spacing w:after="0" w:line="259" w:lineRule="auto"/>
              <w:ind w:left="0" w:right="0" w:firstLine="0"/>
              <w:jc w:val="left"/>
              <w:rPr>
                <w:rFonts w:cstheme="minorHAnsi"/>
                <w:sz w:val="20"/>
                <w:szCs w:val="20"/>
              </w:rPr>
            </w:pPr>
            <w:r w:rsidRPr="00671973">
              <w:rPr>
                <w:rFonts w:cstheme="minorHAnsi"/>
                <w:sz w:val="20"/>
                <w:szCs w:val="20"/>
              </w:rPr>
              <w:t>GV og Mini Cex</w:t>
            </w:r>
            <w:r w:rsidRPr="00671973">
              <w:rPr>
                <w:rFonts w:cstheme="minorHAnsi"/>
                <w:b/>
                <w:sz w:val="20"/>
                <w:szCs w:val="20"/>
              </w:rPr>
              <w:t xml:space="preserve">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rPr>
          <w:trHeight w:val="539"/>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5" w:firstLine="0"/>
              <w:jc w:val="center"/>
              <w:rPr>
                <w:rFonts w:cstheme="minorHAnsi"/>
                <w:sz w:val="20"/>
                <w:szCs w:val="20"/>
              </w:rPr>
            </w:pPr>
            <w:r w:rsidRPr="00671973">
              <w:rPr>
                <w:rFonts w:cstheme="minorHAnsi"/>
                <w:sz w:val="20"/>
                <w:szCs w:val="20"/>
              </w:rPr>
              <w:t xml:space="preserve">2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0" w:firstLine="0"/>
              <w:jc w:val="left"/>
              <w:rPr>
                <w:rFonts w:cstheme="minorHAnsi"/>
                <w:sz w:val="20"/>
                <w:szCs w:val="20"/>
              </w:rPr>
            </w:pPr>
            <w:r w:rsidRPr="00671973">
              <w:rPr>
                <w:rFonts w:cstheme="minorHAnsi"/>
                <w:sz w:val="20"/>
                <w:szCs w:val="20"/>
              </w:rPr>
              <w:t xml:space="preserve">Basal luftvejshåndtering: </w:t>
            </w:r>
          </w:p>
          <w:p w:rsidR="00876B85" w:rsidRPr="00671973" w:rsidRDefault="00876B85">
            <w:pPr>
              <w:spacing w:after="0" w:line="259" w:lineRule="auto"/>
              <w:ind w:left="0" w:right="485" w:firstLine="0"/>
              <w:jc w:val="left"/>
              <w:rPr>
                <w:rFonts w:cstheme="minorHAnsi"/>
                <w:sz w:val="20"/>
                <w:szCs w:val="20"/>
              </w:rPr>
            </w:pPr>
            <w:r w:rsidRPr="00671973">
              <w:rPr>
                <w:rFonts w:cstheme="minorHAnsi"/>
                <w:sz w:val="20"/>
                <w:szCs w:val="20"/>
              </w:rPr>
              <w:t xml:space="preserve">Kan varetage håndtering af den normale luftvej Kort 1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rPr>
          <w:trHeight w:val="547"/>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5" w:firstLine="0"/>
              <w:jc w:val="center"/>
              <w:rPr>
                <w:rFonts w:cstheme="minorHAnsi"/>
                <w:sz w:val="20"/>
                <w:szCs w:val="20"/>
              </w:rPr>
            </w:pPr>
            <w:r w:rsidRPr="00671973">
              <w:rPr>
                <w:rFonts w:cstheme="minorHAnsi"/>
                <w:sz w:val="20"/>
                <w:szCs w:val="20"/>
              </w:rPr>
              <w:t xml:space="preserve">3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rsidP="00AC5930">
            <w:pPr>
              <w:spacing w:after="0" w:line="259" w:lineRule="auto"/>
              <w:ind w:left="0" w:right="0" w:firstLine="0"/>
              <w:jc w:val="left"/>
              <w:rPr>
                <w:rFonts w:cstheme="minorHAnsi"/>
                <w:sz w:val="20"/>
                <w:szCs w:val="20"/>
              </w:rPr>
            </w:pPr>
            <w:r w:rsidRPr="00671973">
              <w:rPr>
                <w:rFonts w:cstheme="minorHAnsi"/>
                <w:sz w:val="20"/>
                <w:szCs w:val="20"/>
              </w:rPr>
              <w:t xml:space="preserve">Kan teste anæstesiapparat </w:t>
            </w:r>
          </w:p>
          <w:p w:rsidR="00876B85" w:rsidRPr="00671973" w:rsidRDefault="00876B85" w:rsidP="00AC5930">
            <w:pPr>
              <w:spacing w:after="0" w:line="259" w:lineRule="auto"/>
              <w:ind w:left="0" w:right="0" w:firstLine="0"/>
              <w:jc w:val="left"/>
              <w:rPr>
                <w:rFonts w:cstheme="minorHAnsi"/>
                <w:sz w:val="20"/>
                <w:szCs w:val="20"/>
              </w:rPr>
            </w:pPr>
            <w:r w:rsidRPr="00671973">
              <w:rPr>
                <w:rFonts w:cstheme="minorHAnsi"/>
                <w:sz w:val="20"/>
                <w:szCs w:val="20"/>
              </w:rPr>
              <w:t xml:space="preserve">Kort 2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sz w:val="24"/>
                <w:szCs w:val="24"/>
              </w:rPr>
              <w:t xml:space="preserve"> </w:t>
            </w:r>
          </w:p>
        </w:tc>
      </w:tr>
      <w:tr w:rsidR="00876B85" w:rsidRPr="00AC5930" w:rsidTr="00C55F26">
        <w:trPr>
          <w:trHeight w:val="1944"/>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5" w:firstLine="0"/>
              <w:jc w:val="center"/>
              <w:rPr>
                <w:rFonts w:cstheme="minorHAnsi"/>
                <w:sz w:val="20"/>
                <w:szCs w:val="20"/>
              </w:rPr>
            </w:pPr>
            <w:r w:rsidRPr="00671973">
              <w:rPr>
                <w:rFonts w:cstheme="minorHAnsi"/>
                <w:sz w:val="20"/>
                <w:szCs w:val="20"/>
              </w:rPr>
              <w:t xml:space="preserve">4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39" w:lineRule="auto"/>
              <w:ind w:left="0" w:right="0" w:firstLine="0"/>
              <w:jc w:val="left"/>
              <w:rPr>
                <w:rFonts w:cstheme="minorHAnsi"/>
                <w:sz w:val="20"/>
                <w:szCs w:val="20"/>
              </w:rPr>
            </w:pPr>
            <w:r w:rsidRPr="00671973">
              <w:rPr>
                <w:rFonts w:cstheme="minorHAnsi"/>
                <w:sz w:val="20"/>
                <w:szCs w:val="20"/>
              </w:rPr>
              <w:t>Kan varetage generel anæstesi- og perioperativt forløb til elektiv patient &gt; 15 år, ASAklasse 1-3, mindre og middelstor operation</w:t>
            </w:r>
            <w:r w:rsidR="00C55F26" w:rsidRPr="00671973">
              <w:rPr>
                <w:rFonts w:cstheme="minorHAnsi"/>
                <w:sz w:val="20"/>
                <w:szCs w:val="20"/>
              </w:rPr>
              <w:t>.</w:t>
            </w:r>
            <w:r w:rsidRPr="00671973">
              <w:rPr>
                <w:rFonts w:cstheme="minorHAnsi"/>
                <w:sz w:val="20"/>
                <w:szCs w:val="20"/>
              </w:rPr>
              <w:t xml:space="preserve"> </w:t>
            </w:r>
            <w:r w:rsidR="00C55F26" w:rsidRPr="00671973">
              <w:rPr>
                <w:rFonts w:cstheme="minorHAnsi"/>
                <w:sz w:val="20"/>
                <w:szCs w:val="20"/>
              </w:rPr>
              <w:t>Kan anvende</w:t>
            </w:r>
            <w:r w:rsidRPr="00671973">
              <w:rPr>
                <w:rFonts w:cstheme="minorHAnsi"/>
                <w:sz w:val="20"/>
                <w:szCs w:val="20"/>
              </w:rPr>
              <w:t xml:space="preserve"> relevante sikkerhedforanstaltni</w:t>
            </w:r>
            <w:r w:rsidR="00C55F26" w:rsidRPr="00671973">
              <w:rPr>
                <w:rFonts w:cstheme="minorHAnsi"/>
                <w:sz w:val="20"/>
                <w:szCs w:val="20"/>
              </w:rPr>
              <w:t>nger, er årvågen og forudseende</w:t>
            </w:r>
          </w:p>
          <w:p w:rsidR="00876B85" w:rsidRPr="00671973" w:rsidRDefault="00C55F26">
            <w:pPr>
              <w:spacing w:after="0" w:line="238" w:lineRule="auto"/>
              <w:ind w:left="0" w:right="0" w:firstLine="0"/>
              <w:jc w:val="left"/>
              <w:rPr>
                <w:rFonts w:cstheme="minorHAnsi"/>
                <w:sz w:val="20"/>
                <w:szCs w:val="20"/>
              </w:rPr>
            </w:pPr>
            <w:r w:rsidRPr="00671973">
              <w:rPr>
                <w:rFonts w:cstheme="minorHAnsi"/>
                <w:sz w:val="20"/>
                <w:szCs w:val="20"/>
              </w:rPr>
              <w:t>Kan i</w:t>
            </w:r>
            <w:r w:rsidR="00876B85" w:rsidRPr="00671973">
              <w:rPr>
                <w:rFonts w:cstheme="minorHAnsi"/>
                <w:sz w:val="20"/>
                <w:szCs w:val="20"/>
              </w:rPr>
              <w:t>ntegrere information fra mon</w:t>
            </w:r>
            <w:r w:rsidR="00C02A4C" w:rsidRPr="00671973">
              <w:rPr>
                <w:rFonts w:cstheme="minorHAnsi"/>
                <w:sz w:val="20"/>
                <w:szCs w:val="20"/>
              </w:rPr>
              <w:t>i</w:t>
            </w:r>
            <w:r w:rsidR="00876B85" w:rsidRPr="00671973">
              <w:rPr>
                <w:rFonts w:cstheme="minorHAnsi"/>
                <w:sz w:val="20"/>
                <w:szCs w:val="20"/>
              </w:rPr>
              <w:t xml:space="preserve">toreringsdata, de kliniske tegn og det operative indgreb i en helhedsbedømmelse af patientens tilstand </w:t>
            </w:r>
          </w:p>
          <w:p w:rsidR="00876B85" w:rsidRPr="00671973" w:rsidRDefault="00876B85">
            <w:pPr>
              <w:spacing w:after="0" w:line="259" w:lineRule="auto"/>
              <w:ind w:left="0" w:right="0" w:firstLine="0"/>
              <w:jc w:val="left"/>
              <w:rPr>
                <w:rFonts w:cstheme="minorHAnsi"/>
                <w:sz w:val="20"/>
                <w:szCs w:val="20"/>
              </w:rPr>
            </w:pPr>
            <w:r w:rsidRPr="00671973">
              <w:rPr>
                <w:rFonts w:cstheme="minorHAnsi"/>
                <w:sz w:val="20"/>
                <w:szCs w:val="20"/>
              </w:rPr>
              <w:t xml:space="preserve">Kort 3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sz w:val="24"/>
                <w:szCs w:val="24"/>
              </w:rPr>
              <w:t xml:space="preserve"> </w:t>
            </w:r>
          </w:p>
        </w:tc>
      </w:tr>
      <w:tr w:rsidR="00876B85" w:rsidRPr="00AC5930" w:rsidTr="00C55F26">
        <w:trPr>
          <w:trHeight w:val="811"/>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5" w:firstLine="0"/>
              <w:jc w:val="center"/>
              <w:rPr>
                <w:rFonts w:cstheme="minorHAnsi"/>
                <w:sz w:val="20"/>
                <w:szCs w:val="20"/>
              </w:rPr>
            </w:pPr>
            <w:r w:rsidRPr="00671973">
              <w:rPr>
                <w:rFonts w:cstheme="minorHAnsi"/>
                <w:sz w:val="20"/>
                <w:szCs w:val="20"/>
              </w:rPr>
              <w:t xml:space="preserve">5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17" w:line="239" w:lineRule="auto"/>
              <w:ind w:left="0" w:right="0" w:firstLine="0"/>
              <w:jc w:val="left"/>
              <w:rPr>
                <w:rFonts w:cstheme="minorHAnsi"/>
                <w:sz w:val="20"/>
                <w:szCs w:val="20"/>
              </w:rPr>
            </w:pPr>
            <w:r w:rsidRPr="00671973">
              <w:rPr>
                <w:rFonts w:cstheme="minorHAnsi"/>
                <w:sz w:val="20"/>
                <w:szCs w:val="20"/>
              </w:rPr>
              <w:t xml:space="preserve">Information af patient vedr. det perioperative forløb og evt. risici samt indhente informeret samtykke </w:t>
            </w:r>
          </w:p>
          <w:p w:rsidR="00876B85" w:rsidRPr="00671973" w:rsidRDefault="00876B85">
            <w:pPr>
              <w:spacing w:after="0" w:line="259" w:lineRule="auto"/>
              <w:ind w:left="0" w:right="0" w:firstLine="0"/>
              <w:jc w:val="left"/>
              <w:rPr>
                <w:rFonts w:cstheme="minorHAnsi"/>
                <w:sz w:val="20"/>
                <w:szCs w:val="20"/>
              </w:rPr>
            </w:pPr>
            <w:r w:rsidRPr="00671973">
              <w:rPr>
                <w:rFonts w:cstheme="minorHAnsi"/>
                <w:sz w:val="20"/>
                <w:szCs w:val="20"/>
              </w:rPr>
              <w:t xml:space="preserve">Kort 3, kort 13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rPr>
          <w:trHeight w:val="539"/>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5" w:firstLine="0"/>
              <w:jc w:val="center"/>
              <w:rPr>
                <w:rFonts w:cstheme="minorHAnsi"/>
                <w:sz w:val="20"/>
                <w:szCs w:val="20"/>
              </w:rPr>
            </w:pPr>
            <w:r w:rsidRPr="00671973">
              <w:rPr>
                <w:rFonts w:cstheme="minorHAnsi"/>
                <w:sz w:val="20"/>
                <w:szCs w:val="20"/>
              </w:rPr>
              <w:t xml:space="preserve">6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39" w:lineRule="auto"/>
              <w:ind w:left="0" w:right="0" w:firstLine="0"/>
              <w:jc w:val="left"/>
              <w:rPr>
                <w:rFonts w:cstheme="minorHAnsi"/>
                <w:sz w:val="20"/>
                <w:szCs w:val="20"/>
              </w:rPr>
            </w:pPr>
            <w:r w:rsidRPr="00671973">
              <w:rPr>
                <w:rFonts w:cstheme="minorHAnsi"/>
                <w:sz w:val="20"/>
                <w:szCs w:val="20"/>
              </w:rPr>
              <w:t xml:space="preserve">Foretager effektiv overlevering af patienten til opvågningsfasen </w:t>
            </w:r>
          </w:p>
          <w:p w:rsidR="00876B85" w:rsidRPr="00671973" w:rsidRDefault="00876B85" w:rsidP="00C55F26">
            <w:pPr>
              <w:spacing w:after="0" w:line="259" w:lineRule="auto"/>
              <w:ind w:left="0" w:right="0" w:firstLine="0"/>
              <w:jc w:val="left"/>
              <w:rPr>
                <w:rFonts w:cstheme="minorHAnsi"/>
                <w:sz w:val="20"/>
                <w:szCs w:val="20"/>
              </w:rPr>
            </w:pPr>
            <w:r w:rsidRPr="00671973">
              <w:rPr>
                <w:rFonts w:cstheme="minorHAnsi"/>
                <w:sz w:val="20"/>
                <w:szCs w:val="20"/>
              </w:rPr>
              <w:t xml:space="preserve">Kort 3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rPr>
          <w:trHeight w:val="1809"/>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5" w:firstLine="0"/>
              <w:jc w:val="center"/>
              <w:rPr>
                <w:rFonts w:cstheme="minorHAnsi"/>
                <w:sz w:val="20"/>
                <w:szCs w:val="20"/>
              </w:rPr>
            </w:pPr>
            <w:r w:rsidRPr="00671973">
              <w:rPr>
                <w:rFonts w:cstheme="minorHAnsi"/>
                <w:sz w:val="20"/>
                <w:szCs w:val="20"/>
              </w:rPr>
              <w:t xml:space="preserve">7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37" w:lineRule="auto"/>
              <w:ind w:left="0" w:right="47" w:firstLine="0"/>
              <w:jc w:val="left"/>
              <w:rPr>
                <w:rFonts w:cstheme="minorHAnsi"/>
                <w:sz w:val="20"/>
                <w:szCs w:val="20"/>
              </w:rPr>
            </w:pPr>
            <w:r w:rsidRPr="00671973">
              <w:rPr>
                <w:rFonts w:cstheme="minorHAnsi"/>
                <w:sz w:val="20"/>
                <w:szCs w:val="20"/>
              </w:rPr>
              <w:t>Kan varetage generel anæstesi og perioperativt forløb til akut patient &gt; 15 år, ASA</w:t>
            </w:r>
            <w:r w:rsidR="00C55F26" w:rsidRPr="00671973">
              <w:rPr>
                <w:rFonts w:cstheme="minorHAnsi"/>
                <w:sz w:val="20"/>
                <w:szCs w:val="20"/>
              </w:rPr>
              <w:t xml:space="preserve"> </w:t>
            </w:r>
            <w:r w:rsidRPr="00671973">
              <w:rPr>
                <w:rFonts w:cstheme="minorHAnsi"/>
                <w:sz w:val="20"/>
                <w:szCs w:val="20"/>
              </w:rPr>
              <w:t>klasse 1-3, mindre og middelstor operation Anvender relevante sikkerhed</w:t>
            </w:r>
            <w:r w:rsidR="00C02A4C" w:rsidRPr="00671973">
              <w:rPr>
                <w:rFonts w:cstheme="minorHAnsi"/>
                <w:sz w:val="20"/>
                <w:szCs w:val="20"/>
              </w:rPr>
              <w:t>s</w:t>
            </w:r>
            <w:r w:rsidRPr="00671973">
              <w:rPr>
                <w:rFonts w:cstheme="minorHAnsi"/>
                <w:sz w:val="20"/>
                <w:szCs w:val="20"/>
              </w:rPr>
              <w:t xml:space="preserve">foranstaltninger, er årvågen og forudseende </w:t>
            </w:r>
          </w:p>
          <w:p w:rsidR="00876B85" w:rsidRPr="00671973" w:rsidRDefault="00876B85">
            <w:pPr>
              <w:spacing w:after="0" w:line="259" w:lineRule="auto"/>
              <w:ind w:left="0" w:right="303" w:firstLine="0"/>
              <w:jc w:val="left"/>
              <w:rPr>
                <w:rFonts w:cstheme="minorHAnsi"/>
                <w:sz w:val="20"/>
                <w:szCs w:val="20"/>
              </w:rPr>
            </w:pPr>
            <w:r w:rsidRPr="00671973">
              <w:rPr>
                <w:rFonts w:cstheme="minorHAnsi"/>
                <w:sz w:val="20"/>
                <w:szCs w:val="20"/>
              </w:rPr>
              <w:t xml:space="preserve">Integrerer information fra monitoreringsdata, de kliniske tegn og det operative indgreb i en helhedsbedømmelse af patientens tilstand Kort </w:t>
            </w:r>
            <w:r w:rsidR="001F1634" w:rsidRPr="00671973">
              <w:rPr>
                <w:rFonts w:cstheme="minorHAnsi"/>
                <w:sz w:val="20"/>
                <w:szCs w:val="20"/>
              </w:rPr>
              <w:t>4</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blPrEx>
          <w:tblCellMar>
            <w:left w:w="107" w:type="dxa"/>
            <w:bottom w:w="7" w:type="dxa"/>
          </w:tblCellMar>
        </w:tblPrEx>
        <w:trPr>
          <w:trHeight w:val="956"/>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5" w:firstLine="0"/>
              <w:jc w:val="center"/>
              <w:rPr>
                <w:rFonts w:cstheme="minorHAnsi"/>
                <w:sz w:val="20"/>
                <w:szCs w:val="20"/>
              </w:rPr>
            </w:pPr>
            <w:r w:rsidRPr="00671973">
              <w:rPr>
                <w:rFonts w:cstheme="minorHAnsi"/>
                <w:sz w:val="20"/>
                <w:szCs w:val="20"/>
              </w:rPr>
              <w:t xml:space="preserve">8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39" w:lineRule="auto"/>
              <w:ind w:left="0" w:right="0" w:firstLine="0"/>
              <w:jc w:val="left"/>
              <w:rPr>
                <w:rFonts w:cstheme="minorHAnsi"/>
                <w:sz w:val="20"/>
                <w:szCs w:val="20"/>
              </w:rPr>
            </w:pPr>
            <w:r w:rsidRPr="00671973">
              <w:rPr>
                <w:rFonts w:cstheme="minorHAnsi"/>
                <w:sz w:val="20"/>
                <w:szCs w:val="20"/>
              </w:rPr>
              <w:t xml:space="preserve">Baserer planer på en afvejning af anæstesiologisk vurdering, respekt for patientens ønsker, dialog med kirurgen samt de organisatoriske, teknologiske og menneskelige ressourcer </w:t>
            </w:r>
          </w:p>
          <w:p w:rsidR="00876B85" w:rsidRPr="00671973" w:rsidRDefault="00876B85">
            <w:pPr>
              <w:spacing w:after="0" w:line="259" w:lineRule="auto"/>
              <w:ind w:left="0" w:right="0" w:firstLine="0"/>
              <w:jc w:val="left"/>
              <w:rPr>
                <w:rFonts w:cstheme="minorHAnsi"/>
                <w:sz w:val="20"/>
                <w:szCs w:val="20"/>
              </w:rPr>
            </w:pPr>
            <w:r w:rsidRPr="00671973">
              <w:rPr>
                <w:rFonts w:cstheme="minorHAnsi"/>
                <w:sz w:val="20"/>
                <w:szCs w:val="20"/>
              </w:rPr>
              <w:t xml:space="preserve">Kort </w:t>
            </w:r>
            <w:r w:rsidR="00C02A4C" w:rsidRPr="00671973">
              <w:rPr>
                <w:rFonts w:cstheme="minorHAnsi"/>
                <w:sz w:val="20"/>
                <w:szCs w:val="20"/>
              </w:rPr>
              <w:t xml:space="preserve">3, kort </w:t>
            </w:r>
            <w:r w:rsidRPr="00671973">
              <w:rPr>
                <w:rFonts w:cstheme="minorHAnsi"/>
                <w:sz w:val="20"/>
                <w:szCs w:val="20"/>
              </w:rPr>
              <w:t xml:space="preserve">4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blPrEx>
          <w:tblCellMar>
            <w:left w:w="107" w:type="dxa"/>
            <w:bottom w:w="7" w:type="dxa"/>
          </w:tblCellMar>
        </w:tblPrEx>
        <w:trPr>
          <w:trHeight w:val="361"/>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5" w:firstLine="0"/>
              <w:jc w:val="center"/>
              <w:rPr>
                <w:rFonts w:cstheme="minorHAnsi"/>
                <w:sz w:val="20"/>
                <w:szCs w:val="20"/>
              </w:rPr>
            </w:pPr>
            <w:r w:rsidRPr="00671973">
              <w:rPr>
                <w:rFonts w:cstheme="minorHAnsi"/>
                <w:sz w:val="20"/>
                <w:szCs w:val="20"/>
              </w:rPr>
              <w:t xml:space="preserve">9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rsidP="00C55F26">
            <w:pPr>
              <w:spacing w:after="0" w:line="259" w:lineRule="auto"/>
              <w:ind w:left="0" w:right="0" w:firstLine="0"/>
              <w:jc w:val="left"/>
              <w:rPr>
                <w:rFonts w:cstheme="minorHAnsi"/>
                <w:sz w:val="20"/>
                <w:szCs w:val="20"/>
              </w:rPr>
            </w:pPr>
            <w:r w:rsidRPr="00671973">
              <w:rPr>
                <w:rFonts w:cstheme="minorHAnsi"/>
                <w:sz w:val="20"/>
                <w:szCs w:val="20"/>
              </w:rPr>
              <w:t xml:space="preserve">Kan varetage spinal anæstesi </w:t>
            </w:r>
          </w:p>
          <w:p w:rsidR="00C02A4C" w:rsidRPr="00671973" w:rsidRDefault="00671973" w:rsidP="00C55F26">
            <w:pPr>
              <w:spacing w:after="0" w:line="259" w:lineRule="auto"/>
              <w:ind w:left="0" w:right="0" w:firstLine="0"/>
              <w:jc w:val="left"/>
              <w:rPr>
                <w:rFonts w:cstheme="minorHAnsi"/>
                <w:sz w:val="20"/>
                <w:szCs w:val="20"/>
              </w:rPr>
            </w:pPr>
            <w:r>
              <w:rPr>
                <w:rFonts w:cstheme="minorHAnsi"/>
                <w:sz w:val="20"/>
                <w:szCs w:val="20"/>
              </w:rPr>
              <w:t>Kort 5</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blPrEx>
          <w:tblCellMar>
            <w:left w:w="107" w:type="dxa"/>
            <w:bottom w:w="7" w:type="dxa"/>
          </w:tblCellMar>
        </w:tblPrEx>
        <w:trPr>
          <w:trHeight w:val="551"/>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10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rsidP="00C55F26">
            <w:pPr>
              <w:spacing w:after="0" w:line="259" w:lineRule="auto"/>
              <w:ind w:left="0" w:right="0" w:firstLine="0"/>
              <w:jc w:val="left"/>
              <w:rPr>
                <w:rFonts w:cstheme="minorHAnsi"/>
                <w:sz w:val="20"/>
                <w:szCs w:val="20"/>
              </w:rPr>
            </w:pPr>
            <w:r w:rsidRPr="00671973">
              <w:rPr>
                <w:rFonts w:cstheme="minorHAnsi"/>
                <w:sz w:val="20"/>
                <w:szCs w:val="20"/>
              </w:rPr>
              <w:t xml:space="preserve">Kan varetage epidural analgesi </w:t>
            </w:r>
          </w:p>
          <w:p w:rsidR="00876B85" w:rsidRPr="00671973" w:rsidRDefault="00876B85" w:rsidP="00C55F26">
            <w:pPr>
              <w:spacing w:after="0" w:line="259" w:lineRule="auto"/>
              <w:ind w:left="0" w:right="0" w:firstLine="0"/>
              <w:jc w:val="left"/>
              <w:rPr>
                <w:rFonts w:cstheme="minorHAnsi"/>
                <w:sz w:val="20"/>
                <w:szCs w:val="20"/>
              </w:rPr>
            </w:pPr>
            <w:r w:rsidRPr="00671973">
              <w:rPr>
                <w:rFonts w:cstheme="minorHAnsi"/>
                <w:sz w:val="20"/>
                <w:szCs w:val="20"/>
              </w:rPr>
              <w:t xml:space="preserve">Kort 6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blPrEx>
          <w:tblCellMar>
            <w:left w:w="107" w:type="dxa"/>
            <w:bottom w:w="7" w:type="dxa"/>
          </w:tblCellMar>
        </w:tblPrEx>
        <w:trPr>
          <w:trHeight w:val="531"/>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11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rsidP="00C55F26">
            <w:pPr>
              <w:spacing w:after="0" w:line="259" w:lineRule="auto"/>
              <w:ind w:left="0" w:right="0" w:firstLine="0"/>
              <w:jc w:val="left"/>
              <w:rPr>
                <w:rFonts w:cstheme="minorHAnsi"/>
                <w:sz w:val="20"/>
                <w:szCs w:val="20"/>
              </w:rPr>
            </w:pPr>
            <w:r w:rsidRPr="00671973">
              <w:rPr>
                <w:rFonts w:cstheme="minorHAnsi"/>
                <w:sz w:val="20"/>
                <w:szCs w:val="20"/>
              </w:rPr>
              <w:t xml:space="preserve">Kan anlægge centralvene kateter </w:t>
            </w:r>
          </w:p>
          <w:p w:rsidR="00876B85" w:rsidRPr="00671973" w:rsidRDefault="00876B85" w:rsidP="00C55F26">
            <w:pPr>
              <w:spacing w:after="0" w:line="259" w:lineRule="auto"/>
              <w:ind w:left="0" w:right="0" w:firstLine="0"/>
              <w:jc w:val="left"/>
              <w:rPr>
                <w:rFonts w:cstheme="minorHAnsi"/>
                <w:sz w:val="20"/>
                <w:szCs w:val="20"/>
              </w:rPr>
            </w:pPr>
            <w:r w:rsidRPr="00671973">
              <w:rPr>
                <w:rFonts w:cstheme="minorHAnsi"/>
                <w:sz w:val="20"/>
                <w:szCs w:val="20"/>
              </w:rPr>
              <w:t xml:space="preserve">Kort 7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blPrEx>
          <w:tblCellMar>
            <w:left w:w="107" w:type="dxa"/>
            <w:bottom w:w="7" w:type="dxa"/>
          </w:tblCellMar>
        </w:tblPrEx>
        <w:trPr>
          <w:trHeight w:val="822"/>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lastRenderedPageBreak/>
              <w:t xml:space="preserve">12 </w:t>
            </w:r>
          </w:p>
        </w:tc>
        <w:tc>
          <w:tcPr>
            <w:tcW w:w="5397" w:type="dxa"/>
            <w:tcBorders>
              <w:top w:val="single" w:sz="4" w:space="0" w:color="000000"/>
              <w:left w:val="single" w:sz="4" w:space="0" w:color="000000"/>
              <w:bottom w:val="single" w:sz="4" w:space="0" w:color="000000"/>
              <w:right w:val="single" w:sz="4" w:space="0" w:color="000000"/>
            </w:tcBorders>
          </w:tcPr>
          <w:p w:rsidR="00C55F26" w:rsidRPr="00671973" w:rsidRDefault="00876B85">
            <w:pPr>
              <w:spacing w:after="0" w:line="259" w:lineRule="auto"/>
              <w:ind w:left="0" w:right="187" w:firstLine="0"/>
              <w:jc w:val="left"/>
              <w:rPr>
                <w:rFonts w:cstheme="minorHAnsi"/>
                <w:sz w:val="20"/>
                <w:szCs w:val="20"/>
              </w:rPr>
            </w:pPr>
            <w:r w:rsidRPr="00671973">
              <w:rPr>
                <w:rFonts w:cstheme="minorHAnsi"/>
                <w:sz w:val="20"/>
                <w:szCs w:val="20"/>
              </w:rPr>
              <w:t>Kan redegøre for valg af perioperativ håndtering af patienter med komplic</w:t>
            </w:r>
            <w:r w:rsidR="00C55F26" w:rsidRPr="00671973">
              <w:rPr>
                <w:rFonts w:cstheme="minorHAnsi"/>
                <w:sz w:val="20"/>
                <w:szCs w:val="20"/>
              </w:rPr>
              <w:t>erende tilstande eller sygdomme</w:t>
            </w:r>
          </w:p>
          <w:p w:rsidR="00876B85" w:rsidRPr="00671973" w:rsidRDefault="00876B85">
            <w:pPr>
              <w:spacing w:after="0" w:line="259" w:lineRule="auto"/>
              <w:ind w:left="0" w:right="187" w:firstLine="0"/>
              <w:jc w:val="left"/>
              <w:rPr>
                <w:rFonts w:cstheme="minorHAnsi"/>
                <w:sz w:val="20"/>
                <w:szCs w:val="20"/>
              </w:rPr>
            </w:pPr>
            <w:r w:rsidRPr="00671973">
              <w:rPr>
                <w:rFonts w:cstheme="minorHAnsi"/>
                <w:sz w:val="20"/>
                <w:szCs w:val="20"/>
              </w:rPr>
              <w:t xml:space="preserve">Kort 8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blPrEx>
          <w:tblCellMar>
            <w:left w:w="107" w:type="dxa"/>
            <w:bottom w:w="7" w:type="dxa"/>
          </w:tblCellMar>
        </w:tblPrEx>
        <w:trPr>
          <w:trHeight w:val="833"/>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13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1" w:line="238" w:lineRule="auto"/>
              <w:ind w:left="0" w:right="0" w:firstLine="0"/>
              <w:jc w:val="left"/>
              <w:rPr>
                <w:rFonts w:cstheme="minorHAnsi"/>
                <w:sz w:val="20"/>
                <w:szCs w:val="20"/>
              </w:rPr>
            </w:pPr>
            <w:r w:rsidRPr="00671973">
              <w:rPr>
                <w:rFonts w:cstheme="minorHAnsi"/>
                <w:sz w:val="20"/>
                <w:szCs w:val="20"/>
              </w:rPr>
              <w:t xml:space="preserve">Har opnået behørig bredde, volumen og kvalitet i håndtering af procedurer </w:t>
            </w:r>
          </w:p>
          <w:p w:rsidR="00876B85" w:rsidRPr="00671973" w:rsidRDefault="00876B85" w:rsidP="00E3253F">
            <w:pPr>
              <w:spacing w:after="0" w:line="259" w:lineRule="auto"/>
              <w:ind w:left="0" w:right="0" w:firstLine="0"/>
              <w:jc w:val="left"/>
              <w:rPr>
                <w:rFonts w:cstheme="minorHAnsi"/>
                <w:sz w:val="20"/>
                <w:szCs w:val="20"/>
              </w:rPr>
            </w:pPr>
            <w:r w:rsidRPr="00671973">
              <w:rPr>
                <w:rFonts w:cstheme="minorHAnsi"/>
                <w:sz w:val="20"/>
                <w:szCs w:val="20"/>
              </w:rPr>
              <w:t>Cusums</w:t>
            </w:r>
            <w:r w:rsidR="00E3253F" w:rsidRPr="00671973">
              <w:rPr>
                <w:rFonts w:cstheme="minorHAnsi"/>
                <w:sz w:val="20"/>
                <w:szCs w:val="20"/>
              </w:rPr>
              <w:t>c</w:t>
            </w:r>
            <w:r w:rsidRPr="00671973">
              <w:rPr>
                <w:rFonts w:cstheme="minorHAnsi"/>
                <w:sz w:val="20"/>
                <w:szCs w:val="20"/>
              </w:rPr>
              <w:t xml:space="preserve">ore, erfaringsregistrering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blPrEx>
          <w:tblCellMar>
            <w:left w:w="107" w:type="dxa"/>
            <w:bottom w:w="7" w:type="dxa"/>
          </w:tblCellMar>
        </w:tblPrEx>
        <w:trPr>
          <w:trHeight w:val="1243"/>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14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39" w:lineRule="auto"/>
              <w:ind w:left="0" w:right="0" w:firstLine="0"/>
              <w:jc w:val="left"/>
              <w:rPr>
                <w:rFonts w:cstheme="minorHAnsi"/>
                <w:sz w:val="20"/>
                <w:szCs w:val="20"/>
              </w:rPr>
            </w:pPr>
            <w:r w:rsidRPr="00671973">
              <w:rPr>
                <w:rFonts w:cstheme="minorHAnsi"/>
                <w:sz w:val="20"/>
                <w:szCs w:val="20"/>
              </w:rPr>
              <w:t>Har opnået behørig bredde og volumen i anæstesiologisk erfaring mht. tilstrækkeligt udsnit og antal af patienter og anæstesiologiske problemstillinger i h</w:t>
            </w:r>
            <w:r w:rsidR="00C55F26" w:rsidRPr="00671973">
              <w:rPr>
                <w:rFonts w:cstheme="minorHAnsi"/>
                <w:sz w:val="20"/>
                <w:szCs w:val="20"/>
              </w:rPr>
              <w:t>enhold til</w:t>
            </w:r>
            <w:r w:rsidRPr="00671973">
              <w:rPr>
                <w:rFonts w:cstheme="minorHAnsi"/>
                <w:sz w:val="20"/>
                <w:szCs w:val="20"/>
              </w:rPr>
              <w:t xml:space="preserve">. </w:t>
            </w:r>
          </w:p>
          <w:p w:rsidR="00876B85" w:rsidRPr="00671973" w:rsidRDefault="00876B85">
            <w:pPr>
              <w:spacing w:after="0" w:line="259" w:lineRule="auto"/>
              <w:ind w:left="0" w:right="0" w:firstLine="0"/>
              <w:jc w:val="left"/>
              <w:rPr>
                <w:rFonts w:cstheme="minorHAnsi"/>
                <w:sz w:val="20"/>
                <w:szCs w:val="20"/>
              </w:rPr>
            </w:pPr>
            <w:r w:rsidRPr="00671973">
              <w:rPr>
                <w:rFonts w:cstheme="minorHAnsi"/>
                <w:sz w:val="20"/>
                <w:szCs w:val="20"/>
              </w:rPr>
              <w:t xml:space="preserve">Erfaringslisten (se denne) </w:t>
            </w:r>
          </w:p>
          <w:p w:rsidR="00876B85" w:rsidRPr="00671973" w:rsidRDefault="00E3253F">
            <w:pPr>
              <w:spacing w:after="0" w:line="259" w:lineRule="auto"/>
              <w:ind w:left="0" w:right="0" w:firstLine="0"/>
              <w:jc w:val="left"/>
              <w:rPr>
                <w:rFonts w:cstheme="minorHAnsi"/>
                <w:sz w:val="20"/>
                <w:szCs w:val="20"/>
              </w:rPr>
            </w:pPr>
            <w:r w:rsidRPr="00671973">
              <w:rPr>
                <w:rFonts w:cstheme="minorHAnsi"/>
                <w:sz w:val="20"/>
                <w:szCs w:val="20"/>
              </w:rPr>
              <w:t>Cusumsc</w:t>
            </w:r>
            <w:r w:rsidR="00876B85" w:rsidRPr="00671973">
              <w:rPr>
                <w:rFonts w:cstheme="minorHAnsi"/>
                <w:sz w:val="20"/>
                <w:szCs w:val="20"/>
              </w:rPr>
              <w:t>ore, erfaringsregistrering</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blPrEx>
          <w:tblCellMar>
            <w:left w:w="107" w:type="dxa"/>
            <w:bottom w:w="7" w:type="dxa"/>
          </w:tblCellMar>
        </w:tblPrEx>
        <w:trPr>
          <w:trHeight w:val="523"/>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15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39" w:lineRule="auto"/>
              <w:ind w:left="0" w:right="0" w:firstLine="0"/>
              <w:jc w:val="left"/>
              <w:rPr>
                <w:rFonts w:cstheme="minorHAnsi"/>
                <w:sz w:val="20"/>
                <w:szCs w:val="20"/>
              </w:rPr>
            </w:pPr>
            <w:r w:rsidRPr="00671973">
              <w:rPr>
                <w:rFonts w:cstheme="minorHAnsi"/>
                <w:sz w:val="20"/>
                <w:szCs w:val="20"/>
              </w:rPr>
              <w:t xml:space="preserve">Kan udarbejde væske/ernæringsplan for intensiv patient </w:t>
            </w:r>
          </w:p>
          <w:p w:rsidR="00876B85" w:rsidRPr="00671973" w:rsidRDefault="00876B85" w:rsidP="00C55F26">
            <w:pPr>
              <w:spacing w:after="0" w:line="259" w:lineRule="auto"/>
              <w:ind w:left="0" w:right="0" w:firstLine="0"/>
              <w:jc w:val="left"/>
              <w:rPr>
                <w:rFonts w:cstheme="minorHAnsi"/>
                <w:sz w:val="20"/>
                <w:szCs w:val="20"/>
              </w:rPr>
            </w:pPr>
            <w:r w:rsidRPr="00671973">
              <w:rPr>
                <w:rFonts w:cstheme="minorHAnsi"/>
                <w:sz w:val="20"/>
                <w:szCs w:val="20"/>
              </w:rPr>
              <w:t xml:space="preserve">Kort 9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blPrEx>
          <w:tblCellMar>
            <w:left w:w="107" w:type="dxa"/>
            <w:bottom w:w="7" w:type="dxa"/>
          </w:tblCellMar>
        </w:tblPrEx>
        <w:trPr>
          <w:trHeight w:val="814"/>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16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39" w:lineRule="auto"/>
              <w:ind w:left="0" w:right="0" w:firstLine="0"/>
              <w:jc w:val="left"/>
              <w:rPr>
                <w:rFonts w:cstheme="minorHAnsi"/>
                <w:sz w:val="20"/>
                <w:szCs w:val="20"/>
              </w:rPr>
            </w:pPr>
            <w:r w:rsidRPr="00671973">
              <w:rPr>
                <w:rFonts w:cstheme="minorHAnsi"/>
                <w:sz w:val="20"/>
                <w:szCs w:val="20"/>
              </w:rPr>
              <w:t xml:space="preserve">Kan instituere respiratorbehandling på ukompliceret intensiv patient </w:t>
            </w:r>
          </w:p>
          <w:p w:rsidR="00876B85" w:rsidRPr="00671973" w:rsidRDefault="00876B85" w:rsidP="00C55F26">
            <w:pPr>
              <w:spacing w:after="0" w:line="259" w:lineRule="auto"/>
              <w:ind w:left="0" w:right="0" w:firstLine="0"/>
              <w:jc w:val="left"/>
              <w:rPr>
                <w:rFonts w:cstheme="minorHAnsi"/>
                <w:sz w:val="20"/>
                <w:szCs w:val="20"/>
              </w:rPr>
            </w:pPr>
            <w:r w:rsidRPr="00671973">
              <w:rPr>
                <w:rFonts w:cstheme="minorHAnsi"/>
                <w:sz w:val="20"/>
                <w:szCs w:val="20"/>
              </w:rPr>
              <w:t xml:space="preserve">Kort 10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AC5930" w:rsidTr="00C55F26">
        <w:tblPrEx>
          <w:tblCellMar>
            <w:left w:w="107" w:type="dxa"/>
            <w:bottom w:w="7" w:type="dxa"/>
          </w:tblCellMar>
        </w:tblPrEx>
        <w:trPr>
          <w:trHeight w:val="827"/>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17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1" w:line="238" w:lineRule="auto"/>
              <w:ind w:left="0" w:right="567" w:firstLine="0"/>
              <w:jc w:val="left"/>
              <w:rPr>
                <w:rFonts w:cstheme="minorHAnsi"/>
                <w:sz w:val="20"/>
                <w:szCs w:val="20"/>
              </w:rPr>
            </w:pPr>
            <w:r w:rsidRPr="00671973">
              <w:rPr>
                <w:rFonts w:cstheme="minorHAnsi"/>
                <w:sz w:val="20"/>
                <w:szCs w:val="20"/>
              </w:rPr>
              <w:t xml:space="preserve">Kan varetage stuegang på ukompliceret intensiv patient Kort 11 </w:t>
            </w:r>
          </w:p>
          <w:p w:rsidR="00876B85" w:rsidRPr="00671973" w:rsidRDefault="00876B85">
            <w:pPr>
              <w:spacing w:after="0" w:line="259" w:lineRule="auto"/>
              <w:ind w:left="0" w:right="0" w:firstLine="0"/>
              <w:jc w:val="left"/>
              <w:rPr>
                <w:rFonts w:cstheme="minorHAnsi"/>
                <w:sz w:val="20"/>
                <w:szCs w:val="20"/>
              </w:rPr>
            </w:pPr>
            <w:r w:rsidRPr="00671973">
              <w:rPr>
                <w:rFonts w:cstheme="minorHAnsi"/>
                <w:sz w:val="20"/>
                <w:szCs w:val="20"/>
              </w:rPr>
              <w:t xml:space="preserve">GV, Mini Cex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2" w:right="0" w:firstLine="0"/>
              <w:jc w:val="center"/>
              <w:rPr>
                <w:sz w:val="24"/>
                <w:szCs w:val="24"/>
              </w:rPr>
            </w:pPr>
            <w:r w:rsidRPr="00C02A4C">
              <w:rPr>
                <w:b/>
                <w:sz w:val="24"/>
                <w:szCs w:val="24"/>
              </w:rPr>
              <w:t xml:space="preserve"> </w:t>
            </w:r>
          </w:p>
        </w:tc>
      </w:tr>
      <w:tr w:rsidR="00876B85" w:rsidRPr="00327D70" w:rsidTr="0057511E">
        <w:tblPrEx>
          <w:tblCellMar>
            <w:left w:w="107" w:type="dxa"/>
            <w:bottom w:w="0" w:type="dxa"/>
          </w:tblCellMar>
        </w:tblPrEx>
        <w:trPr>
          <w:trHeight w:val="527"/>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18 </w:t>
            </w:r>
          </w:p>
        </w:tc>
        <w:tc>
          <w:tcPr>
            <w:tcW w:w="5397" w:type="dxa"/>
            <w:tcBorders>
              <w:top w:val="single" w:sz="4" w:space="0" w:color="000000"/>
              <w:left w:val="single" w:sz="4" w:space="0" w:color="000000"/>
              <w:bottom w:val="single" w:sz="4" w:space="0" w:color="000000"/>
              <w:right w:val="single" w:sz="4" w:space="0" w:color="000000"/>
            </w:tcBorders>
          </w:tcPr>
          <w:p w:rsidR="0057511E" w:rsidRPr="00671973" w:rsidRDefault="00876B85">
            <w:pPr>
              <w:spacing w:after="0" w:line="259" w:lineRule="auto"/>
              <w:ind w:left="0" w:right="126" w:firstLine="0"/>
              <w:jc w:val="left"/>
              <w:rPr>
                <w:rFonts w:cstheme="minorHAnsi"/>
                <w:sz w:val="20"/>
                <w:szCs w:val="20"/>
              </w:rPr>
            </w:pPr>
            <w:r w:rsidRPr="00671973">
              <w:rPr>
                <w:rFonts w:cstheme="minorHAnsi"/>
                <w:sz w:val="20"/>
                <w:szCs w:val="20"/>
              </w:rPr>
              <w:t>Kan varetage ukompliceret patient med akutte smerter (ex. justering</w:t>
            </w:r>
            <w:r w:rsidR="0057511E" w:rsidRPr="00671973">
              <w:rPr>
                <w:rFonts w:cstheme="minorHAnsi"/>
                <w:sz w:val="20"/>
                <w:szCs w:val="20"/>
              </w:rPr>
              <w:t xml:space="preserve"> af postoperative smerteregime)</w:t>
            </w:r>
          </w:p>
          <w:p w:rsidR="00876B85" w:rsidRPr="00671973" w:rsidRDefault="00876B85">
            <w:pPr>
              <w:spacing w:after="0" w:line="259" w:lineRule="auto"/>
              <w:ind w:left="0" w:right="126" w:firstLine="0"/>
              <w:jc w:val="left"/>
              <w:rPr>
                <w:rFonts w:cstheme="minorHAnsi"/>
                <w:sz w:val="20"/>
                <w:szCs w:val="20"/>
              </w:rPr>
            </w:pPr>
            <w:r w:rsidRPr="00671973">
              <w:rPr>
                <w:rFonts w:cstheme="minorHAnsi"/>
                <w:sz w:val="20"/>
                <w:szCs w:val="20"/>
              </w:rPr>
              <w:t xml:space="preserve">Kort 14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1" w:right="0" w:firstLine="0"/>
              <w:jc w:val="center"/>
              <w:rPr>
                <w:sz w:val="24"/>
                <w:szCs w:val="24"/>
              </w:rPr>
            </w:pPr>
            <w:r w:rsidRPr="00C02A4C">
              <w:rPr>
                <w:b/>
                <w:sz w:val="24"/>
                <w:szCs w:val="24"/>
              </w:rPr>
              <w:t xml:space="preserve"> </w:t>
            </w:r>
          </w:p>
        </w:tc>
      </w:tr>
      <w:tr w:rsidR="00876B85" w:rsidRPr="00327D70" w:rsidTr="0057511E">
        <w:tblPrEx>
          <w:tblCellMar>
            <w:left w:w="107" w:type="dxa"/>
            <w:bottom w:w="0" w:type="dxa"/>
          </w:tblCellMar>
        </w:tblPrEx>
        <w:trPr>
          <w:trHeight w:val="709"/>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19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39" w:lineRule="auto"/>
              <w:ind w:left="0" w:right="0" w:firstLine="0"/>
              <w:jc w:val="left"/>
              <w:rPr>
                <w:rFonts w:cstheme="minorHAnsi"/>
                <w:sz w:val="20"/>
                <w:szCs w:val="20"/>
              </w:rPr>
            </w:pPr>
            <w:r w:rsidRPr="00671973">
              <w:rPr>
                <w:rFonts w:cstheme="minorHAnsi"/>
                <w:sz w:val="20"/>
                <w:szCs w:val="20"/>
              </w:rPr>
              <w:t xml:space="preserve">Kan varetage genoplivning af voksne og påbegynde genoplivning af børn </w:t>
            </w:r>
          </w:p>
          <w:p w:rsidR="00876B85" w:rsidRPr="00671973" w:rsidRDefault="0057511E" w:rsidP="0057511E">
            <w:pPr>
              <w:spacing w:after="0" w:line="259" w:lineRule="auto"/>
              <w:ind w:left="0" w:right="0" w:firstLine="0"/>
              <w:jc w:val="left"/>
              <w:rPr>
                <w:rFonts w:cstheme="minorHAnsi"/>
                <w:sz w:val="20"/>
                <w:szCs w:val="20"/>
              </w:rPr>
            </w:pPr>
            <w:r w:rsidRPr="00671973">
              <w:rPr>
                <w:rFonts w:cstheme="minorHAnsi"/>
                <w:sz w:val="20"/>
                <w:szCs w:val="20"/>
              </w:rPr>
              <w:t>Kort 12</w:t>
            </w:r>
            <w:r w:rsidR="00876B85" w:rsidRPr="00671973">
              <w:rPr>
                <w:rFonts w:cstheme="minorHAnsi"/>
                <w:sz w:val="20"/>
                <w:szCs w:val="20"/>
              </w:rPr>
              <w:t xml:space="preserve">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1" w:right="0" w:firstLine="0"/>
              <w:jc w:val="center"/>
              <w:rPr>
                <w:sz w:val="24"/>
                <w:szCs w:val="24"/>
              </w:rPr>
            </w:pPr>
            <w:r w:rsidRPr="00C02A4C">
              <w:rPr>
                <w:b/>
                <w:sz w:val="24"/>
                <w:szCs w:val="24"/>
              </w:rPr>
              <w:t xml:space="preserve"> </w:t>
            </w:r>
          </w:p>
        </w:tc>
      </w:tr>
      <w:tr w:rsidR="00876B85" w:rsidRPr="00327D70" w:rsidTr="0057511E">
        <w:tblPrEx>
          <w:tblCellMar>
            <w:left w:w="107" w:type="dxa"/>
            <w:bottom w:w="0" w:type="dxa"/>
          </w:tblCellMar>
        </w:tblPrEx>
        <w:trPr>
          <w:trHeight w:val="790"/>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20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23" w:line="239" w:lineRule="auto"/>
              <w:ind w:left="0" w:right="0" w:firstLine="0"/>
              <w:jc w:val="left"/>
              <w:rPr>
                <w:rFonts w:cstheme="minorHAnsi"/>
                <w:sz w:val="20"/>
                <w:szCs w:val="20"/>
              </w:rPr>
            </w:pPr>
            <w:r w:rsidRPr="00671973">
              <w:rPr>
                <w:rFonts w:cstheme="minorHAnsi"/>
                <w:sz w:val="20"/>
                <w:szCs w:val="20"/>
              </w:rPr>
              <w:t xml:space="preserve">Kan påbegynde initialbehandling af patienter med akutte livstruende tilstande </w:t>
            </w:r>
          </w:p>
          <w:p w:rsidR="00876B85" w:rsidRPr="00671973" w:rsidRDefault="00876B85" w:rsidP="0057511E">
            <w:pPr>
              <w:spacing w:after="0" w:line="259" w:lineRule="auto"/>
              <w:ind w:left="0" w:right="0" w:firstLine="0"/>
              <w:jc w:val="left"/>
              <w:rPr>
                <w:rFonts w:cstheme="minorHAnsi"/>
                <w:sz w:val="20"/>
                <w:szCs w:val="20"/>
              </w:rPr>
            </w:pPr>
            <w:r w:rsidRPr="00671973">
              <w:rPr>
                <w:rFonts w:cstheme="minorHAnsi"/>
                <w:sz w:val="20"/>
                <w:szCs w:val="20"/>
              </w:rPr>
              <w:t xml:space="preserve">Kort 12, GV, Mini Cex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1" w:right="0" w:firstLine="0"/>
              <w:jc w:val="center"/>
              <w:rPr>
                <w:sz w:val="24"/>
                <w:szCs w:val="24"/>
              </w:rPr>
            </w:pPr>
            <w:r w:rsidRPr="00C02A4C">
              <w:rPr>
                <w:b/>
                <w:sz w:val="24"/>
                <w:szCs w:val="24"/>
              </w:rPr>
              <w:t xml:space="preserve"> </w:t>
            </w:r>
          </w:p>
        </w:tc>
      </w:tr>
      <w:tr w:rsidR="00876B85" w:rsidRPr="00327D70" w:rsidTr="00671973">
        <w:tblPrEx>
          <w:tblCellMar>
            <w:left w:w="107" w:type="dxa"/>
            <w:bottom w:w="0" w:type="dxa"/>
          </w:tblCellMar>
        </w:tblPrEx>
        <w:trPr>
          <w:trHeight w:val="559"/>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rsidP="0057511E">
            <w:pPr>
              <w:spacing w:after="0" w:line="259" w:lineRule="auto"/>
              <w:ind w:left="0" w:right="53" w:firstLine="0"/>
              <w:jc w:val="center"/>
              <w:rPr>
                <w:rFonts w:cstheme="minorHAnsi"/>
                <w:sz w:val="20"/>
                <w:szCs w:val="20"/>
              </w:rPr>
            </w:pPr>
            <w:r w:rsidRPr="00671973">
              <w:rPr>
                <w:rFonts w:cstheme="minorHAnsi"/>
                <w:sz w:val="20"/>
                <w:szCs w:val="20"/>
              </w:rPr>
              <w:t>21</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0" w:firstLine="0"/>
              <w:jc w:val="left"/>
              <w:rPr>
                <w:rFonts w:cstheme="minorHAnsi"/>
                <w:sz w:val="20"/>
                <w:szCs w:val="20"/>
              </w:rPr>
            </w:pPr>
            <w:r w:rsidRPr="00671973">
              <w:rPr>
                <w:rFonts w:cstheme="minorHAnsi"/>
                <w:sz w:val="20"/>
                <w:szCs w:val="20"/>
              </w:rPr>
              <w:t>Kan redegøre for forholdsregler og vurdering af patien</w:t>
            </w:r>
            <w:r w:rsidR="00C55F26" w:rsidRPr="00671973">
              <w:rPr>
                <w:rFonts w:cstheme="minorHAnsi"/>
                <w:sz w:val="20"/>
                <w:szCs w:val="20"/>
              </w:rPr>
              <w:t>ter i forbindelse med transpor</w:t>
            </w:r>
            <w:r w:rsidR="00671973">
              <w:rPr>
                <w:rFonts w:cstheme="minorHAnsi"/>
                <w:sz w:val="20"/>
                <w:szCs w:val="20"/>
              </w:rPr>
              <w:t>t</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1" w:right="0" w:firstLine="0"/>
              <w:jc w:val="center"/>
              <w:rPr>
                <w:sz w:val="24"/>
                <w:szCs w:val="24"/>
              </w:rPr>
            </w:pPr>
            <w:r w:rsidRPr="00C02A4C">
              <w:rPr>
                <w:b/>
                <w:sz w:val="24"/>
                <w:szCs w:val="24"/>
              </w:rPr>
              <w:t xml:space="preserve"> </w:t>
            </w:r>
          </w:p>
        </w:tc>
      </w:tr>
      <w:tr w:rsidR="00876B85" w:rsidRPr="00327D70" w:rsidTr="00671973">
        <w:tblPrEx>
          <w:tblCellMar>
            <w:left w:w="107" w:type="dxa"/>
            <w:bottom w:w="0" w:type="dxa"/>
          </w:tblCellMar>
        </w:tblPrEx>
        <w:trPr>
          <w:trHeight w:val="525"/>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22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rsidP="00671973">
            <w:pPr>
              <w:spacing w:after="0" w:line="239" w:lineRule="auto"/>
              <w:ind w:left="0" w:right="0" w:firstLine="0"/>
              <w:jc w:val="left"/>
              <w:rPr>
                <w:rFonts w:cstheme="minorHAnsi"/>
                <w:sz w:val="20"/>
                <w:szCs w:val="20"/>
              </w:rPr>
            </w:pPr>
            <w:r w:rsidRPr="00671973">
              <w:rPr>
                <w:rFonts w:cstheme="minorHAnsi"/>
                <w:sz w:val="20"/>
                <w:szCs w:val="20"/>
              </w:rPr>
              <w:t xml:space="preserve">Kan redegøre for organisering af og forholdsregler vedr. beredskab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1" w:right="0" w:firstLine="0"/>
              <w:jc w:val="center"/>
              <w:rPr>
                <w:sz w:val="24"/>
                <w:szCs w:val="24"/>
              </w:rPr>
            </w:pPr>
            <w:r w:rsidRPr="00C02A4C">
              <w:rPr>
                <w:b/>
                <w:sz w:val="24"/>
                <w:szCs w:val="24"/>
              </w:rPr>
              <w:t xml:space="preserve"> </w:t>
            </w:r>
          </w:p>
        </w:tc>
      </w:tr>
      <w:tr w:rsidR="00876B85" w:rsidRPr="00327D70" w:rsidTr="00C55F26">
        <w:tblPrEx>
          <w:tblCellMar>
            <w:left w:w="107" w:type="dxa"/>
            <w:bottom w:w="0" w:type="dxa"/>
          </w:tblCellMar>
        </w:tblPrEx>
        <w:trPr>
          <w:trHeight w:val="1094"/>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23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39" w:lineRule="auto"/>
              <w:ind w:left="0" w:right="55" w:firstLine="0"/>
              <w:jc w:val="left"/>
              <w:rPr>
                <w:rFonts w:cstheme="minorHAnsi"/>
                <w:sz w:val="20"/>
                <w:szCs w:val="20"/>
              </w:rPr>
            </w:pPr>
            <w:r w:rsidRPr="00671973">
              <w:rPr>
                <w:rFonts w:cstheme="minorHAnsi"/>
                <w:sz w:val="20"/>
                <w:szCs w:val="20"/>
              </w:rPr>
              <w:t xml:space="preserve">Kan redegøre for livsstilsfaktorer, som påvirker morbiditet og mortalitet i forbindelse med anæstesi og operation </w:t>
            </w:r>
          </w:p>
          <w:p w:rsidR="00876B85" w:rsidRPr="00671973" w:rsidRDefault="00876B85">
            <w:pPr>
              <w:spacing w:after="0" w:line="259" w:lineRule="auto"/>
              <w:ind w:left="0" w:right="151" w:firstLine="0"/>
              <w:jc w:val="left"/>
              <w:rPr>
                <w:rFonts w:cstheme="minorHAnsi"/>
                <w:sz w:val="20"/>
                <w:szCs w:val="20"/>
              </w:rPr>
            </w:pPr>
            <w:r w:rsidRPr="00671973">
              <w:rPr>
                <w:rFonts w:cstheme="minorHAnsi"/>
                <w:sz w:val="20"/>
                <w:szCs w:val="20"/>
              </w:rPr>
              <w:t xml:space="preserve">Kan redegøre for hensigtsmæssig præoperativ information, undersøgelse i forhold til disse.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1" w:right="0" w:firstLine="0"/>
              <w:jc w:val="center"/>
              <w:rPr>
                <w:sz w:val="24"/>
                <w:szCs w:val="24"/>
              </w:rPr>
            </w:pPr>
            <w:r w:rsidRPr="00C02A4C">
              <w:rPr>
                <w:b/>
                <w:sz w:val="24"/>
                <w:szCs w:val="24"/>
              </w:rPr>
              <w:t xml:space="preserve"> </w:t>
            </w:r>
          </w:p>
        </w:tc>
      </w:tr>
      <w:tr w:rsidR="00876B85" w:rsidRPr="00327D70" w:rsidTr="00C55F26">
        <w:tblPrEx>
          <w:tblCellMar>
            <w:left w:w="107" w:type="dxa"/>
            <w:bottom w:w="0" w:type="dxa"/>
          </w:tblCellMar>
        </w:tblPrEx>
        <w:trPr>
          <w:trHeight w:val="503"/>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24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39" w:lineRule="auto"/>
              <w:ind w:left="0" w:right="0" w:firstLine="0"/>
              <w:jc w:val="left"/>
              <w:rPr>
                <w:rFonts w:cstheme="minorHAnsi"/>
                <w:sz w:val="20"/>
                <w:szCs w:val="20"/>
              </w:rPr>
            </w:pPr>
            <w:r w:rsidRPr="00671973">
              <w:rPr>
                <w:rFonts w:cstheme="minorHAnsi"/>
                <w:sz w:val="20"/>
                <w:szCs w:val="20"/>
              </w:rPr>
              <w:t xml:space="preserve">Kan varetage effektiv præoperativ patientkonsultation </w:t>
            </w:r>
          </w:p>
          <w:p w:rsidR="00876B85" w:rsidRPr="00671973" w:rsidRDefault="00876B85" w:rsidP="00C55F26">
            <w:pPr>
              <w:spacing w:after="0" w:line="259" w:lineRule="auto"/>
              <w:ind w:left="0" w:right="0" w:firstLine="0"/>
              <w:jc w:val="left"/>
              <w:rPr>
                <w:rFonts w:cstheme="minorHAnsi"/>
                <w:sz w:val="20"/>
                <w:szCs w:val="20"/>
              </w:rPr>
            </w:pPr>
            <w:r w:rsidRPr="00671973">
              <w:rPr>
                <w:rFonts w:cstheme="minorHAnsi"/>
                <w:sz w:val="20"/>
                <w:szCs w:val="20"/>
              </w:rPr>
              <w:t>Kort 13, GV</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1" w:right="0" w:firstLine="0"/>
              <w:jc w:val="center"/>
              <w:rPr>
                <w:sz w:val="24"/>
                <w:szCs w:val="24"/>
              </w:rPr>
            </w:pPr>
            <w:r w:rsidRPr="00C02A4C">
              <w:rPr>
                <w:b/>
                <w:sz w:val="24"/>
                <w:szCs w:val="24"/>
              </w:rPr>
              <w:t xml:space="preserve"> </w:t>
            </w:r>
          </w:p>
        </w:tc>
      </w:tr>
      <w:tr w:rsidR="00876B85" w:rsidRPr="00327D70" w:rsidTr="00C55F26">
        <w:tblPrEx>
          <w:tblCellMar>
            <w:left w:w="107" w:type="dxa"/>
            <w:bottom w:w="0" w:type="dxa"/>
          </w:tblCellMar>
        </w:tblPrEx>
        <w:trPr>
          <w:trHeight w:val="1082"/>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25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0" w:firstLine="0"/>
              <w:jc w:val="left"/>
              <w:rPr>
                <w:rFonts w:cstheme="minorHAnsi"/>
                <w:sz w:val="20"/>
                <w:szCs w:val="20"/>
              </w:rPr>
            </w:pPr>
            <w:r w:rsidRPr="00671973">
              <w:rPr>
                <w:rFonts w:cstheme="minorHAnsi"/>
                <w:sz w:val="20"/>
                <w:szCs w:val="20"/>
              </w:rPr>
              <w:t xml:space="preserve">Interprofessionel kommunikation </w:t>
            </w:r>
          </w:p>
          <w:p w:rsidR="00C55F26" w:rsidRPr="00671973" w:rsidRDefault="00876B85">
            <w:pPr>
              <w:spacing w:after="0" w:line="259" w:lineRule="auto"/>
              <w:ind w:left="0" w:right="0" w:firstLine="0"/>
              <w:jc w:val="left"/>
              <w:rPr>
                <w:rFonts w:cstheme="minorHAnsi"/>
                <w:sz w:val="20"/>
                <w:szCs w:val="20"/>
              </w:rPr>
            </w:pPr>
            <w:r w:rsidRPr="00671973">
              <w:rPr>
                <w:rFonts w:cstheme="minorHAnsi"/>
                <w:sz w:val="20"/>
                <w:szCs w:val="20"/>
              </w:rPr>
              <w:t>Kan varetage effektiv skriftlig og mundtlig kommu</w:t>
            </w:r>
            <w:r w:rsidR="00C55F26" w:rsidRPr="00671973">
              <w:rPr>
                <w:rFonts w:cstheme="minorHAnsi"/>
                <w:sz w:val="20"/>
                <w:szCs w:val="20"/>
              </w:rPr>
              <w:t>nikation med samarbejdspartnere</w:t>
            </w:r>
          </w:p>
          <w:p w:rsidR="00876B85" w:rsidRPr="00671973" w:rsidRDefault="00876B85">
            <w:pPr>
              <w:spacing w:after="0" w:line="259" w:lineRule="auto"/>
              <w:ind w:left="0" w:right="0" w:firstLine="0"/>
              <w:jc w:val="left"/>
              <w:rPr>
                <w:rFonts w:cstheme="minorHAnsi"/>
                <w:sz w:val="20"/>
                <w:szCs w:val="20"/>
              </w:rPr>
            </w:pPr>
            <w:r w:rsidRPr="00671973">
              <w:rPr>
                <w:rFonts w:cstheme="minorHAnsi"/>
                <w:sz w:val="20"/>
                <w:szCs w:val="20"/>
              </w:rPr>
              <w:t xml:space="preserve">Kort3, kort 13, GV, Mini Cex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1" w:right="0" w:firstLine="0"/>
              <w:jc w:val="center"/>
              <w:rPr>
                <w:sz w:val="24"/>
                <w:szCs w:val="24"/>
              </w:rPr>
            </w:pPr>
            <w:r w:rsidRPr="00C02A4C">
              <w:rPr>
                <w:b/>
                <w:sz w:val="24"/>
                <w:szCs w:val="24"/>
              </w:rPr>
              <w:t xml:space="preserve"> </w:t>
            </w:r>
          </w:p>
        </w:tc>
      </w:tr>
      <w:tr w:rsidR="00876B85" w:rsidRPr="00327D70" w:rsidTr="00C55F26">
        <w:tblPrEx>
          <w:tblCellMar>
            <w:left w:w="107" w:type="dxa"/>
            <w:bottom w:w="0" w:type="dxa"/>
          </w:tblCellMar>
        </w:tblPrEx>
        <w:trPr>
          <w:trHeight w:val="1334"/>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t xml:space="preserve">26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39" w:lineRule="auto"/>
              <w:ind w:left="0" w:right="0" w:firstLine="0"/>
              <w:jc w:val="left"/>
              <w:rPr>
                <w:rFonts w:cstheme="minorHAnsi"/>
                <w:sz w:val="20"/>
                <w:szCs w:val="20"/>
              </w:rPr>
            </w:pPr>
            <w:r w:rsidRPr="00671973">
              <w:rPr>
                <w:rFonts w:cstheme="minorHAnsi"/>
                <w:sz w:val="20"/>
                <w:szCs w:val="20"/>
              </w:rPr>
              <w:t xml:space="preserve">Kan fungere effektivt som medlem af teamet og påtage sig opgaver, hvad enten det er som </w:t>
            </w:r>
          </w:p>
          <w:p w:rsidR="00876B85" w:rsidRPr="00671973" w:rsidRDefault="00876B85">
            <w:pPr>
              <w:spacing w:after="0" w:line="259" w:lineRule="auto"/>
              <w:ind w:left="0" w:right="0" w:firstLine="0"/>
              <w:jc w:val="left"/>
              <w:rPr>
                <w:rFonts w:cstheme="minorHAnsi"/>
                <w:sz w:val="20"/>
                <w:szCs w:val="20"/>
              </w:rPr>
            </w:pPr>
            <w:r w:rsidRPr="00671973">
              <w:rPr>
                <w:rFonts w:cstheme="minorHAnsi"/>
                <w:sz w:val="20"/>
                <w:szCs w:val="20"/>
              </w:rPr>
              <w:t xml:space="preserve">teamleder eller –medlem </w:t>
            </w:r>
          </w:p>
          <w:p w:rsidR="00876B85" w:rsidRPr="00671973" w:rsidRDefault="00876B85">
            <w:pPr>
              <w:spacing w:after="0" w:line="259" w:lineRule="auto"/>
              <w:ind w:left="0" w:right="0" w:firstLine="0"/>
              <w:jc w:val="left"/>
              <w:rPr>
                <w:rFonts w:cstheme="minorHAnsi"/>
                <w:sz w:val="20"/>
                <w:szCs w:val="20"/>
              </w:rPr>
            </w:pPr>
            <w:r w:rsidRPr="00671973">
              <w:rPr>
                <w:rFonts w:cstheme="minorHAnsi"/>
                <w:sz w:val="20"/>
                <w:szCs w:val="20"/>
              </w:rPr>
              <w:t xml:space="preserve">Kort 11, kort 12 </w:t>
            </w:r>
          </w:p>
          <w:p w:rsidR="00876B85" w:rsidRPr="00671973" w:rsidRDefault="00876B85">
            <w:pPr>
              <w:spacing w:after="0" w:line="259" w:lineRule="auto"/>
              <w:ind w:left="0" w:right="0" w:firstLine="0"/>
              <w:jc w:val="left"/>
              <w:rPr>
                <w:rFonts w:cstheme="minorHAnsi"/>
                <w:sz w:val="20"/>
                <w:szCs w:val="20"/>
              </w:rPr>
            </w:pPr>
            <w:r w:rsidRPr="00671973">
              <w:rPr>
                <w:rFonts w:cstheme="minorHAnsi"/>
                <w:sz w:val="20"/>
                <w:szCs w:val="20"/>
              </w:rPr>
              <w:t xml:space="preserve">GV, Mini Cex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1" w:right="0" w:firstLine="0"/>
              <w:jc w:val="center"/>
              <w:rPr>
                <w:sz w:val="24"/>
                <w:szCs w:val="24"/>
              </w:rPr>
            </w:pPr>
            <w:r w:rsidRPr="00C02A4C">
              <w:rPr>
                <w:b/>
                <w:sz w:val="24"/>
                <w:szCs w:val="24"/>
              </w:rPr>
              <w:t xml:space="preserve"> </w:t>
            </w:r>
          </w:p>
        </w:tc>
      </w:tr>
      <w:tr w:rsidR="00876B85" w:rsidRPr="00327D70" w:rsidTr="00C55F26">
        <w:tblPrEx>
          <w:tblCellMar>
            <w:left w:w="107" w:type="dxa"/>
            <w:bottom w:w="0" w:type="dxa"/>
          </w:tblCellMar>
        </w:tblPrEx>
        <w:trPr>
          <w:trHeight w:val="549"/>
        </w:trPr>
        <w:tc>
          <w:tcPr>
            <w:tcW w:w="1276"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53" w:firstLine="0"/>
              <w:jc w:val="center"/>
              <w:rPr>
                <w:rFonts w:cstheme="minorHAnsi"/>
                <w:sz w:val="20"/>
                <w:szCs w:val="20"/>
              </w:rPr>
            </w:pPr>
            <w:r w:rsidRPr="00671973">
              <w:rPr>
                <w:rFonts w:cstheme="minorHAnsi"/>
                <w:sz w:val="20"/>
                <w:szCs w:val="20"/>
              </w:rPr>
              <w:lastRenderedPageBreak/>
              <w:t xml:space="preserve">27 </w:t>
            </w:r>
          </w:p>
        </w:tc>
        <w:tc>
          <w:tcPr>
            <w:tcW w:w="5397" w:type="dxa"/>
            <w:tcBorders>
              <w:top w:val="single" w:sz="4" w:space="0" w:color="000000"/>
              <w:left w:val="single" w:sz="4" w:space="0" w:color="000000"/>
              <w:bottom w:val="single" w:sz="4" w:space="0" w:color="000000"/>
              <w:right w:val="single" w:sz="4" w:space="0" w:color="000000"/>
            </w:tcBorders>
          </w:tcPr>
          <w:p w:rsidR="00876B85" w:rsidRPr="00671973" w:rsidRDefault="00876B85">
            <w:pPr>
              <w:spacing w:after="0" w:line="259" w:lineRule="auto"/>
              <w:ind w:left="0" w:right="409" w:firstLine="0"/>
              <w:jc w:val="left"/>
              <w:rPr>
                <w:rFonts w:cstheme="minorHAnsi"/>
                <w:sz w:val="20"/>
                <w:szCs w:val="20"/>
              </w:rPr>
            </w:pPr>
            <w:r w:rsidRPr="00671973">
              <w:rPr>
                <w:rFonts w:cstheme="minorHAnsi"/>
                <w:sz w:val="20"/>
                <w:szCs w:val="20"/>
              </w:rPr>
              <w:t xml:space="preserve">Kan organisere sit arbejde og varetage et effektivt arbejdsflow på operationsgang i dagtid GV, Mini Cex </w:t>
            </w:r>
          </w:p>
        </w:tc>
        <w:tc>
          <w:tcPr>
            <w:tcW w:w="2541" w:type="dxa"/>
            <w:tcBorders>
              <w:top w:val="single" w:sz="4" w:space="0" w:color="000000"/>
              <w:left w:val="single" w:sz="4" w:space="0" w:color="000000"/>
              <w:bottom w:val="single" w:sz="4" w:space="0" w:color="000000"/>
              <w:right w:val="single" w:sz="4" w:space="0" w:color="000000"/>
            </w:tcBorders>
          </w:tcPr>
          <w:p w:rsidR="00876B85" w:rsidRPr="00C02A4C" w:rsidRDefault="00876B85">
            <w:pPr>
              <w:spacing w:after="0" w:line="259" w:lineRule="auto"/>
              <w:ind w:left="1" w:right="0" w:firstLine="0"/>
              <w:jc w:val="center"/>
              <w:rPr>
                <w:sz w:val="24"/>
                <w:szCs w:val="24"/>
              </w:rPr>
            </w:pPr>
            <w:r w:rsidRPr="00C02A4C">
              <w:rPr>
                <w:b/>
                <w:sz w:val="24"/>
                <w:szCs w:val="24"/>
              </w:rPr>
              <w:t xml:space="preserve"> </w:t>
            </w:r>
          </w:p>
        </w:tc>
      </w:tr>
      <w:tr w:rsidR="00610B84" w:rsidRPr="00327D70" w:rsidTr="00C55F26">
        <w:tblPrEx>
          <w:tblCellMar>
            <w:left w:w="107" w:type="dxa"/>
            <w:bottom w:w="7" w:type="dxa"/>
          </w:tblCellMar>
        </w:tblPrEx>
        <w:trPr>
          <w:trHeight w:val="479"/>
        </w:trPr>
        <w:tc>
          <w:tcPr>
            <w:tcW w:w="1276" w:type="dxa"/>
            <w:tcBorders>
              <w:top w:val="single" w:sz="4" w:space="0" w:color="000000"/>
              <w:left w:val="single" w:sz="4" w:space="0" w:color="000000"/>
              <w:bottom w:val="single" w:sz="4" w:space="0" w:color="000000"/>
              <w:right w:val="single" w:sz="4" w:space="0" w:color="000000"/>
            </w:tcBorders>
          </w:tcPr>
          <w:p w:rsidR="00610B84" w:rsidRPr="00671973" w:rsidRDefault="00610B84">
            <w:pPr>
              <w:spacing w:after="0" w:line="259" w:lineRule="auto"/>
              <w:ind w:left="0" w:right="53" w:firstLine="0"/>
              <w:jc w:val="center"/>
              <w:rPr>
                <w:rFonts w:cstheme="minorHAnsi"/>
                <w:sz w:val="20"/>
                <w:szCs w:val="20"/>
              </w:rPr>
            </w:pPr>
            <w:r w:rsidRPr="00671973">
              <w:rPr>
                <w:rFonts w:cstheme="minorHAnsi"/>
                <w:sz w:val="20"/>
                <w:szCs w:val="20"/>
              </w:rPr>
              <w:t xml:space="preserve">28 </w:t>
            </w:r>
          </w:p>
        </w:tc>
        <w:tc>
          <w:tcPr>
            <w:tcW w:w="5397" w:type="dxa"/>
            <w:tcBorders>
              <w:top w:val="single" w:sz="4" w:space="0" w:color="000000"/>
              <w:left w:val="single" w:sz="4" w:space="0" w:color="000000"/>
              <w:bottom w:val="single" w:sz="4" w:space="0" w:color="000000"/>
              <w:right w:val="single" w:sz="4" w:space="0" w:color="000000"/>
            </w:tcBorders>
          </w:tcPr>
          <w:p w:rsidR="00610B84" w:rsidRPr="00671973" w:rsidRDefault="00610B84" w:rsidP="00C55F26">
            <w:pPr>
              <w:spacing w:after="0" w:line="259" w:lineRule="auto"/>
              <w:ind w:left="0" w:right="0" w:firstLine="0"/>
              <w:jc w:val="left"/>
              <w:rPr>
                <w:rFonts w:cstheme="minorHAnsi"/>
                <w:sz w:val="20"/>
                <w:szCs w:val="20"/>
              </w:rPr>
            </w:pPr>
            <w:r w:rsidRPr="00671973">
              <w:rPr>
                <w:rFonts w:cstheme="minorHAnsi"/>
                <w:sz w:val="20"/>
                <w:szCs w:val="20"/>
              </w:rPr>
              <w:t xml:space="preserve">Kan prioritere arbejdsopgaver i vagten </w:t>
            </w:r>
          </w:p>
          <w:p w:rsidR="00610B84" w:rsidRPr="00671973" w:rsidRDefault="00610B84" w:rsidP="00C55F26">
            <w:pPr>
              <w:spacing w:after="0" w:line="259" w:lineRule="auto"/>
              <w:ind w:left="0" w:right="0" w:firstLine="0"/>
              <w:jc w:val="left"/>
              <w:rPr>
                <w:rFonts w:cstheme="minorHAnsi"/>
                <w:sz w:val="20"/>
                <w:szCs w:val="20"/>
              </w:rPr>
            </w:pPr>
            <w:r w:rsidRPr="00671973">
              <w:rPr>
                <w:rFonts w:cstheme="minorHAnsi"/>
                <w:sz w:val="20"/>
                <w:szCs w:val="20"/>
              </w:rPr>
              <w:t xml:space="preserve">GV, Mini Cex </w:t>
            </w:r>
          </w:p>
        </w:tc>
        <w:tc>
          <w:tcPr>
            <w:tcW w:w="2541" w:type="dxa"/>
            <w:tcBorders>
              <w:top w:val="single" w:sz="4" w:space="0" w:color="000000"/>
              <w:left w:val="single" w:sz="4" w:space="0" w:color="000000"/>
              <w:bottom w:val="single" w:sz="4" w:space="0" w:color="000000"/>
              <w:right w:val="single" w:sz="4" w:space="0" w:color="000000"/>
            </w:tcBorders>
          </w:tcPr>
          <w:p w:rsidR="00610B84" w:rsidRPr="00C02A4C" w:rsidRDefault="00610B84">
            <w:pPr>
              <w:spacing w:after="0" w:line="259" w:lineRule="auto"/>
              <w:ind w:left="1" w:right="0" w:firstLine="0"/>
              <w:jc w:val="center"/>
              <w:rPr>
                <w:sz w:val="24"/>
                <w:szCs w:val="24"/>
              </w:rPr>
            </w:pPr>
            <w:r w:rsidRPr="00C02A4C">
              <w:rPr>
                <w:b/>
                <w:sz w:val="24"/>
                <w:szCs w:val="24"/>
              </w:rPr>
              <w:t xml:space="preserve"> </w:t>
            </w:r>
          </w:p>
        </w:tc>
      </w:tr>
      <w:tr w:rsidR="00610B84" w:rsidRPr="00327D70" w:rsidTr="00C55F26">
        <w:tblPrEx>
          <w:tblCellMar>
            <w:left w:w="107" w:type="dxa"/>
            <w:bottom w:w="7" w:type="dxa"/>
          </w:tblCellMar>
        </w:tblPrEx>
        <w:trPr>
          <w:trHeight w:val="785"/>
        </w:trPr>
        <w:tc>
          <w:tcPr>
            <w:tcW w:w="1276" w:type="dxa"/>
            <w:tcBorders>
              <w:top w:val="single" w:sz="4" w:space="0" w:color="000000"/>
              <w:left w:val="single" w:sz="4" w:space="0" w:color="000000"/>
              <w:bottom w:val="single" w:sz="4" w:space="0" w:color="000000"/>
              <w:right w:val="single" w:sz="4" w:space="0" w:color="000000"/>
            </w:tcBorders>
          </w:tcPr>
          <w:p w:rsidR="00610B84" w:rsidRPr="00671973" w:rsidRDefault="00610B84">
            <w:pPr>
              <w:spacing w:after="0" w:line="259" w:lineRule="auto"/>
              <w:ind w:left="0" w:right="53" w:firstLine="0"/>
              <w:jc w:val="center"/>
              <w:rPr>
                <w:rFonts w:cstheme="minorHAnsi"/>
                <w:sz w:val="20"/>
                <w:szCs w:val="20"/>
              </w:rPr>
            </w:pPr>
            <w:r w:rsidRPr="00671973">
              <w:rPr>
                <w:rFonts w:cstheme="minorHAnsi"/>
                <w:sz w:val="20"/>
                <w:szCs w:val="20"/>
              </w:rPr>
              <w:t xml:space="preserve">29 </w:t>
            </w:r>
          </w:p>
        </w:tc>
        <w:tc>
          <w:tcPr>
            <w:tcW w:w="5397" w:type="dxa"/>
            <w:tcBorders>
              <w:top w:val="single" w:sz="4" w:space="0" w:color="000000"/>
              <w:left w:val="single" w:sz="4" w:space="0" w:color="000000"/>
              <w:bottom w:val="single" w:sz="4" w:space="0" w:color="000000"/>
              <w:right w:val="single" w:sz="4" w:space="0" w:color="000000"/>
            </w:tcBorders>
          </w:tcPr>
          <w:p w:rsidR="00610B84" w:rsidRPr="00671973" w:rsidRDefault="00610B84">
            <w:pPr>
              <w:spacing w:after="0" w:line="239" w:lineRule="auto"/>
              <w:ind w:left="0" w:right="0" w:firstLine="0"/>
              <w:jc w:val="left"/>
              <w:rPr>
                <w:rFonts w:cstheme="minorHAnsi"/>
                <w:sz w:val="20"/>
                <w:szCs w:val="20"/>
              </w:rPr>
            </w:pPr>
            <w:r w:rsidRPr="00671973">
              <w:rPr>
                <w:rFonts w:cstheme="minorHAnsi"/>
                <w:sz w:val="20"/>
                <w:szCs w:val="20"/>
              </w:rPr>
              <w:t xml:space="preserve">Kan tilrettelægge og gennemføre en kontinuerlig plan for egen læring </w:t>
            </w:r>
          </w:p>
          <w:p w:rsidR="00610B84" w:rsidRPr="00671973" w:rsidRDefault="00610B84" w:rsidP="00C55F26">
            <w:pPr>
              <w:spacing w:after="0" w:line="259" w:lineRule="auto"/>
              <w:ind w:left="0" w:right="0" w:firstLine="0"/>
              <w:jc w:val="left"/>
              <w:rPr>
                <w:rFonts w:cstheme="minorHAnsi"/>
                <w:sz w:val="20"/>
                <w:szCs w:val="20"/>
              </w:rPr>
            </w:pPr>
            <w:r w:rsidRPr="00671973">
              <w:rPr>
                <w:rFonts w:cstheme="minorHAnsi"/>
                <w:sz w:val="20"/>
                <w:szCs w:val="20"/>
              </w:rPr>
              <w:t>GV</w:t>
            </w:r>
          </w:p>
        </w:tc>
        <w:tc>
          <w:tcPr>
            <w:tcW w:w="2541" w:type="dxa"/>
            <w:tcBorders>
              <w:top w:val="single" w:sz="4" w:space="0" w:color="000000"/>
              <w:left w:val="single" w:sz="4" w:space="0" w:color="000000"/>
              <w:bottom w:val="single" w:sz="4" w:space="0" w:color="000000"/>
              <w:right w:val="single" w:sz="4" w:space="0" w:color="000000"/>
            </w:tcBorders>
          </w:tcPr>
          <w:p w:rsidR="00610B84" w:rsidRPr="00C02A4C" w:rsidRDefault="00610B84">
            <w:pPr>
              <w:spacing w:after="0" w:line="259" w:lineRule="auto"/>
              <w:ind w:left="1" w:right="0" w:firstLine="0"/>
              <w:jc w:val="center"/>
              <w:rPr>
                <w:sz w:val="24"/>
                <w:szCs w:val="24"/>
              </w:rPr>
            </w:pPr>
            <w:r w:rsidRPr="00C02A4C">
              <w:rPr>
                <w:b/>
                <w:sz w:val="24"/>
                <w:szCs w:val="24"/>
              </w:rPr>
              <w:t xml:space="preserve"> </w:t>
            </w:r>
          </w:p>
        </w:tc>
      </w:tr>
      <w:tr w:rsidR="00610B84" w:rsidRPr="00327D70" w:rsidTr="00C55F26">
        <w:tblPrEx>
          <w:tblCellMar>
            <w:left w:w="107" w:type="dxa"/>
            <w:bottom w:w="7" w:type="dxa"/>
          </w:tblCellMar>
        </w:tblPrEx>
        <w:trPr>
          <w:trHeight w:val="810"/>
        </w:trPr>
        <w:tc>
          <w:tcPr>
            <w:tcW w:w="1276" w:type="dxa"/>
            <w:tcBorders>
              <w:top w:val="single" w:sz="4" w:space="0" w:color="000000"/>
              <w:left w:val="single" w:sz="4" w:space="0" w:color="000000"/>
              <w:bottom w:val="single" w:sz="4" w:space="0" w:color="000000"/>
              <w:right w:val="single" w:sz="4" w:space="0" w:color="000000"/>
            </w:tcBorders>
          </w:tcPr>
          <w:p w:rsidR="00610B84" w:rsidRPr="00671973" w:rsidRDefault="00610B84">
            <w:pPr>
              <w:spacing w:after="0" w:line="259" w:lineRule="auto"/>
              <w:ind w:left="0" w:right="53" w:firstLine="0"/>
              <w:jc w:val="center"/>
              <w:rPr>
                <w:rFonts w:cstheme="minorHAnsi"/>
                <w:sz w:val="20"/>
                <w:szCs w:val="20"/>
              </w:rPr>
            </w:pPr>
            <w:r w:rsidRPr="00671973">
              <w:rPr>
                <w:rFonts w:cstheme="minorHAnsi"/>
                <w:sz w:val="20"/>
                <w:szCs w:val="20"/>
              </w:rPr>
              <w:t xml:space="preserve">30 </w:t>
            </w:r>
          </w:p>
        </w:tc>
        <w:tc>
          <w:tcPr>
            <w:tcW w:w="5397" w:type="dxa"/>
            <w:tcBorders>
              <w:top w:val="single" w:sz="4" w:space="0" w:color="000000"/>
              <w:left w:val="single" w:sz="4" w:space="0" w:color="000000"/>
              <w:bottom w:val="single" w:sz="4" w:space="0" w:color="000000"/>
              <w:right w:val="single" w:sz="4" w:space="0" w:color="000000"/>
            </w:tcBorders>
          </w:tcPr>
          <w:p w:rsidR="00C55F26" w:rsidRPr="00671973" w:rsidRDefault="00610B84">
            <w:pPr>
              <w:spacing w:after="0" w:line="259" w:lineRule="auto"/>
              <w:ind w:left="0" w:right="378" w:firstLine="0"/>
              <w:jc w:val="left"/>
              <w:rPr>
                <w:rFonts w:cstheme="minorHAnsi"/>
                <w:sz w:val="20"/>
                <w:szCs w:val="20"/>
              </w:rPr>
            </w:pPr>
            <w:r w:rsidRPr="00671973">
              <w:rPr>
                <w:rFonts w:cstheme="minorHAnsi"/>
                <w:sz w:val="20"/>
                <w:szCs w:val="20"/>
              </w:rPr>
              <w:t>Kan foretage kritisk analyse og refleksion over perioperativ håndter</w:t>
            </w:r>
            <w:r w:rsidR="00C55F26" w:rsidRPr="00671973">
              <w:rPr>
                <w:rFonts w:cstheme="minorHAnsi"/>
                <w:sz w:val="20"/>
                <w:szCs w:val="20"/>
              </w:rPr>
              <w:t>ing af et konkret patientforløb</w:t>
            </w:r>
          </w:p>
          <w:p w:rsidR="00610B84" w:rsidRPr="00671973" w:rsidRDefault="00610B84">
            <w:pPr>
              <w:spacing w:after="0" w:line="259" w:lineRule="auto"/>
              <w:ind w:left="0" w:right="378" w:firstLine="0"/>
              <w:jc w:val="left"/>
              <w:rPr>
                <w:rFonts w:cstheme="minorHAnsi"/>
                <w:sz w:val="20"/>
                <w:szCs w:val="20"/>
              </w:rPr>
            </w:pPr>
            <w:r w:rsidRPr="00671973">
              <w:rPr>
                <w:rFonts w:cstheme="minorHAnsi"/>
                <w:sz w:val="20"/>
                <w:szCs w:val="20"/>
              </w:rPr>
              <w:t>Kort 1</w:t>
            </w:r>
            <w:r w:rsidR="00421E62">
              <w:rPr>
                <w:rFonts w:cstheme="minorHAnsi"/>
                <w:sz w:val="20"/>
                <w:szCs w:val="20"/>
              </w:rPr>
              <w:t>5</w:t>
            </w:r>
          </w:p>
        </w:tc>
        <w:tc>
          <w:tcPr>
            <w:tcW w:w="2541" w:type="dxa"/>
            <w:tcBorders>
              <w:top w:val="single" w:sz="4" w:space="0" w:color="000000"/>
              <w:left w:val="single" w:sz="4" w:space="0" w:color="000000"/>
              <w:bottom w:val="single" w:sz="4" w:space="0" w:color="000000"/>
              <w:right w:val="single" w:sz="4" w:space="0" w:color="000000"/>
            </w:tcBorders>
          </w:tcPr>
          <w:p w:rsidR="00610B84" w:rsidRPr="00C02A4C" w:rsidRDefault="00610B84">
            <w:pPr>
              <w:spacing w:after="0" w:line="259" w:lineRule="auto"/>
              <w:ind w:left="1" w:right="0" w:firstLine="0"/>
              <w:jc w:val="center"/>
              <w:rPr>
                <w:sz w:val="24"/>
                <w:szCs w:val="24"/>
              </w:rPr>
            </w:pPr>
            <w:r w:rsidRPr="00C02A4C">
              <w:rPr>
                <w:b/>
                <w:sz w:val="24"/>
                <w:szCs w:val="24"/>
              </w:rPr>
              <w:t xml:space="preserve"> </w:t>
            </w:r>
          </w:p>
        </w:tc>
      </w:tr>
      <w:tr w:rsidR="00610B84" w:rsidRPr="00327D70" w:rsidTr="00C55F26">
        <w:tblPrEx>
          <w:tblCellMar>
            <w:left w:w="107" w:type="dxa"/>
            <w:bottom w:w="7" w:type="dxa"/>
          </w:tblCellMar>
        </w:tblPrEx>
        <w:trPr>
          <w:trHeight w:val="823"/>
        </w:trPr>
        <w:tc>
          <w:tcPr>
            <w:tcW w:w="1276" w:type="dxa"/>
            <w:tcBorders>
              <w:top w:val="single" w:sz="4" w:space="0" w:color="000000"/>
              <w:left w:val="single" w:sz="4" w:space="0" w:color="000000"/>
              <w:bottom w:val="single" w:sz="4" w:space="0" w:color="000000"/>
              <w:right w:val="single" w:sz="4" w:space="0" w:color="000000"/>
            </w:tcBorders>
          </w:tcPr>
          <w:p w:rsidR="00610B84" w:rsidRPr="00671973" w:rsidRDefault="00610B84">
            <w:pPr>
              <w:spacing w:after="0" w:line="259" w:lineRule="auto"/>
              <w:ind w:left="0" w:right="53" w:firstLine="0"/>
              <w:jc w:val="center"/>
              <w:rPr>
                <w:rFonts w:cstheme="minorHAnsi"/>
                <w:sz w:val="20"/>
                <w:szCs w:val="20"/>
              </w:rPr>
            </w:pPr>
            <w:r w:rsidRPr="00671973">
              <w:rPr>
                <w:rFonts w:cstheme="minorHAnsi"/>
                <w:sz w:val="20"/>
                <w:szCs w:val="20"/>
              </w:rPr>
              <w:t xml:space="preserve">31 </w:t>
            </w:r>
          </w:p>
        </w:tc>
        <w:tc>
          <w:tcPr>
            <w:tcW w:w="5397" w:type="dxa"/>
            <w:tcBorders>
              <w:top w:val="single" w:sz="4" w:space="0" w:color="000000"/>
              <w:left w:val="single" w:sz="4" w:space="0" w:color="000000"/>
              <w:bottom w:val="single" w:sz="4" w:space="0" w:color="000000"/>
              <w:right w:val="single" w:sz="4" w:space="0" w:color="000000"/>
            </w:tcBorders>
          </w:tcPr>
          <w:p w:rsidR="00610B84" w:rsidRPr="00671973" w:rsidRDefault="00610B84">
            <w:pPr>
              <w:spacing w:after="1" w:line="238" w:lineRule="auto"/>
              <w:ind w:left="0" w:right="0" w:firstLine="0"/>
              <w:jc w:val="left"/>
              <w:rPr>
                <w:rFonts w:cstheme="minorHAnsi"/>
                <w:sz w:val="20"/>
                <w:szCs w:val="20"/>
              </w:rPr>
            </w:pPr>
            <w:r w:rsidRPr="00671973">
              <w:rPr>
                <w:rFonts w:cstheme="minorHAnsi"/>
                <w:sz w:val="20"/>
                <w:szCs w:val="20"/>
              </w:rPr>
              <w:t xml:space="preserve">Kan afgrænse en klinisk problemstilling og analysere denne i forhold til litteraturen </w:t>
            </w:r>
          </w:p>
          <w:p w:rsidR="00610B84" w:rsidRPr="00671973" w:rsidRDefault="00610B84" w:rsidP="00C55F26">
            <w:pPr>
              <w:spacing w:after="0" w:line="259" w:lineRule="auto"/>
              <w:ind w:left="0" w:right="0" w:firstLine="0"/>
              <w:jc w:val="left"/>
              <w:rPr>
                <w:rFonts w:cstheme="minorHAnsi"/>
                <w:sz w:val="20"/>
                <w:szCs w:val="20"/>
              </w:rPr>
            </w:pPr>
            <w:r w:rsidRPr="00671973">
              <w:rPr>
                <w:rFonts w:cstheme="minorHAnsi"/>
                <w:sz w:val="20"/>
                <w:szCs w:val="20"/>
              </w:rPr>
              <w:t>Kort 1</w:t>
            </w:r>
            <w:r w:rsidR="00421E62">
              <w:rPr>
                <w:rFonts w:cstheme="minorHAnsi"/>
                <w:sz w:val="20"/>
                <w:szCs w:val="20"/>
              </w:rPr>
              <w:t>5</w:t>
            </w:r>
            <w:r w:rsidR="00671973">
              <w:rPr>
                <w:rFonts w:cstheme="minorHAnsi"/>
                <w:sz w:val="20"/>
                <w:szCs w:val="20"/>
              </w:rPr>
              <w:t>, GV</w:t>
            </w:r>
            <w:r w:rsidRPr="00671973">
              <w:rPr>
                <w:rFonts w:cstheme="minorHAnsi"/>
                <w:sz w:val="20"/>
                <w:szCs w:val="20"/>
              </w:rPr>
              <w:t xml:space="preserve"> </w:t>
            </w:r>
          </w:p>
        </w:tc>
        <w:tc>
          <w:tcPr>
            <w:tcW w:w="2541" w:type="dxa"/>
            <w:tcBorders>
              <w:top w:val="single" w:sz="4" w:space="0" w:color="000000"/>
              <w:left w:val="single" w:sz="4" w:space="0" w:color="000000"/>
              <w:bottom w:val="single" w:sz="4" w:space="0" w:color="000000"/>
              <w:right w:val="single" w:sz="4" w:space="0" w:color="000000"/>
            </w:tcBorders>
          </w:tcPr>
          <w:p w:rsidR="00610B84" w:rsidRPr="00C02A4C" w:rsidRDefault="00610B84">
            <w:pPr>
              <w:spacing w:after="0" w:line="259" w:lineRule="auto"/>
              <w:ind w:left="1" w:right="0" w:firstLine="0"/>
              <w:jc w:val="center"/>
              <w:rPr>
                <w:sz w:val="24"/>
                <w:szCs w:val="24"/>
              </w:rPr>
            </w:pPr>
            <w:r w:rsidRPr="00C02A4C">
              <w:rPr>
                <w:b/>
                <w:sz w:val="24"/>
                <w:szCs w:val="24"/>
              </w:rPr>
              <w:t xml:space="preserve"> </w:t>
            </w:r>
          </w:p>
        </w:tc>
      </w:tr>
      <w:tr w:rsidR="00610B84" w:rsidRPr="00327D70" w:rsidTr="00C55F26">
        <w:tblPrEx>
          <w:tblCellMar>
            <w:left w:w="107" w:type="dxa"/>
            <w:bottom w:w="7" w:type="dxa"/>
          </w:tblCellMar>
        </w:tblPrEx>
        <w:trPr>
          <w:trHeight w:val="1588"/>
        </w:trPr>
        <w:tc>
          <w:tcPr>
            <w:tcW w:w="1276" w:type="dxa"/>
            <w:tcBorders>
              <w:top w:val="single" w:sz="4" w:space="0" w:color="000000"/>
              <w:left w:val="single" w:sz="4" w:space="0" w:color="000000"/>
              <w:bottom w:val="single" w:sz="4" w:space="0" w:color="000000"/>
              <w:right w:val="single" w:sz="4" w:space="0" w:color="000000"/>
            </w:tcBorders>
          </w:tcPr>
          <w:p w:rsidR="00610B84" w:rsidRPr="00671973" w:rsidRDefault="00610B84">
            <w:pPr>
              <w:spacing w:after="0" w:line="259" w:lineRule="auto"/>
              <w:ind w:left="0" w:right="53" w:firstLine="0"/>
              <w:jc w:val="center"/>
              <w:rPr>
                <w:rFonts w:cstheme="minorHAnsi"/>
                <w:sz w:val="20"/>
                <w:szCs w:val="20"/>
              </w:rPr>
            </w:pPr>
            <w:r w:rsidRPr="00671973">
              <w:rPr>
                <w:rFonts w:cstheme="minorHAnsi"/>
                <w:sz w:val="20"/>
                <w:szCs w:val="20"/>
              </w:rPr>
              <w:t xml:space="preserve">32 </w:t>
            </w:r>
          </w:p>
        </w:tc>
        <w:tc>
          <w:tcPr>
            <w:tcW w:w="5397" w:type="dxa"/>
            <w:tcBorders>
              <w:top w:val="single" w:sz="4" w:space="0" w:color="000000"/>
              <w:left w:val="single" w:sz="4" w:space="0" w:color="000000"/>
              <w:bottom w:val="single" w:sz="4" w:space="0" w:color="000000"/>
              <w:right w:val="single" w:sz="4" w:space="0" w:color="000000"/>
            </w:tcBorders>
          </w:tcPr>
          <w:p w:rsidR="00610B84" w:rsidRPr="00671973" w:rsidRDefault="00610B84">
            <w:pPr>
              <w:spacing w:after="0" w:line="259" w:lineRule="auto"/>
              <w:ind w:left="0" w:right="0" w:firstLine="0"/>
              <w:jc w:val="left"/>
              <w:rPr>
                <w:rFonts w:cstheme="minorHAnsi"/>
                <w:sz w:val="20"/>
                <w:szCs w:val="20"/>
              </w:rPr>
            </w:pPr>
            <w:r w:rsidRPr="00671973">
              <w:rPr>
                <w:rFonts w:cstheme="minorHAnsi"/>
                <w:sz w:val="20"/>
                <w:szCs w:val="20"/>
              </w:rPr>
              <w:t xml:space="preserve">Viser ansvarlighed over for </w:t>
            </w:r>
          </w:p>
          <w:p w:rsidR="00610B84" w:rsidRPr="00671973" w:rsidRDefault="00610B84">
            <w:pPr>
              <w:spacing w:after="0" w:line="259" w:lineRule="auto"/>
              <w:ind w:left="0" w:right="0" w:firstLine="0"/>
              <w:jc w:val="left"/>
              <w:rPr>
                <w:rFonts w:cstheme="minorHAnsi"/>
                <w:sz w:val="20"/>
                <w:szCs w:val="20"/>
              </w:rPr>
            </w:pPr>
            <w:r w:rsidRPr="00671973">
              <w:rPr>
                <w:rFonts w:cstheme="minorHAnsi"/>
                <w:sz w:val="20"/>
                <w:szCs w:val="20"/>
              </w:rPr>
              <w:t xml:space="preserve">arbejdsopgaverne </w:t>
            </w:r>
          </w:p>
          <w:p w:rsidR="00610B84" w:rsidRPr="00671973" w:rsidRDefault="00610B84">
            <w:pPr>
              <w:spacing w:after="0" w:line="239" w:lineRule="auto"/>
              <w:ind w:left="0" w:right="0" w:firstLine="0"/>
              <w:jc w:val="left"/>
              <w:rPr>
                <w:rFonts w:cstheme="minorHAnsi"/>
                <w:sz w:val="20"/>
                <w:szCs w:val="20"/>
              </w:rPr>
            </w:pPr>
            <w:r w:rsidRPr="00671973">
              <w:rPr>
                <w:rFonts w:cstheme="minorHAnsi"/>
                <w:sz w:val="20"/>
                <w:szCs w:val="20"/>
              </w:rPr>
              <w:t xml:space="preserve">Udviser engagement, initiativ, interesse og ansvarlighed i udøvelsen af praksis i relation </w:t>
            </w:r>
          </w:p>
          <w:p w:rsidR="00610B84" w:rsidRPr="00671973" w:rsidRDefault="00610B84">
            <w:pPr>
              <w:spacing w:after="0" w:line="259" w:lineRule="auto"/>
              <w:ind w:left="0" w:right="0" w:firstLine="0"/>
              <w:jc w:val="left"/>
              <w:rPr>
                <w:rFonts w:cstheme="minorHAnsi"/>
                <w:sz w:val="20"/>
                <w:szCs w:val="20"/>
              </w:rPr>
            </w:pPr>
            <w:r w:rsidRPr="00671973">
              <w:rPr>
                <w:rFonts w:cstheme="minorHAnsi"/>
                <w:sz w:val="20"/>
                <w:szCs w:val="20"/>
              </w:rPr>
              <w:t xml:space="preserve">til patienter, organisationen </w:t>
            </w:r>
          </w:p>
          <w:p w:rsidR="00610B84" w:rsidRPr="00671973" w:rsidRDefault="00610B84">
            <w:pPr>
              <w:spacing w:after="0" w:line="259" w:lineRule="auto"/>
              <w:ind w:left="0" w:right="0" w:firstLine="0"/>
              <w:jc w:val="left"/>
              <w:rPr>
                <w:rFonts w:cstheme="minorHAnsi"/>
                <w:sz w:val="20"/>
                <w:szCs w:val="20"/>
              </w:rPr>
            </w:pPr>
            <w:r w:rsidRPr="00671973">
              <w:rPr>
                <w:rFonts w:cstheme="minorHAnsi"/>
                <w:sz w:val="20"/>
                <w:szCs w:val="20"/>
              </w:rPr>
              <w:t xml:space="preserve">GV, Mini Cex </w:t>
            </w:r>
          </w:p>
        </w:tc>
        <w:tc>
          <w:tcPr>
            <w:tcW w:w="2541" w:type="dxa"/>
            <w:tcBorders>
              <w:top w:val="single" w:sz="4" w:space="0" w:color="000000"/>
              <w:left w:val="single" w:sz="4" w:space="0" w:color="000000"/>
              <w:bottom w:val="single" w:sz="4" w:space="0" w:color="000000"/>
              <w:right w:val="single" w:sz="4" w:space="0" w:color="000000"/>
            </w:tcBorders>
          </w:tcPr>
          <w:p w:rsidR="00610B84" w:rsidRPr="00C02A4C" w:rsidRDefault="00610B84">
            <w:pPr>
              <w:spacing w:after="0" w:line="259" w:lineRule="auto"/>
              <w:ind w:left="1" w:right="0" w:firstLine="0"/>
              <w:jc w:val="center"/>
              <w:rPr>
                <w:sz w:val="24"/>
                <w:szCs w:val="24"/>
              </w:rPr>
            </w:pPr>
            <w:r w:rsidRPr="00C02A4C">
              <w:rPr>
                <w:b/>
                <w:sz w:val="24"/>
                <w:szCs w:val="24"/>
              </w:rPr>
              <w:t xml:space="preserve"> </w:t>
            </w:r>
          </w:p>
        </w:tc>
      </w:tr>
    </w:tbl>
    <w:p w:rsidR="00610B84" w:rsidRDefault="00610B84" w:rsidP="00C55F26">
      <w:pPr>
        <w:spacing w:after="0" w:line="259" w:lineRule="auto"/>
        <w:ind w:left="0" w:right="0" w:firstLine="0"/>
        <w:jc w:val="left"/>
      </w:pPr>
    </w:p>
    <w:p w:rsidR="000428A0" w:rsidRDefault="000428A0" w:rsidP="000428A0">
      <w:pPr>
        <w:spacing w:after="0" w:line="259" w:lineRule="auto"/>
        <w:ind w:left="0" w:right="0" w:firstLine="0"/>
        <w:jc w:val="left"/>
      </w:pPr>
      <w:r>
        <w:t xml:space="preserve">Dokumentet ”Generel vurdering” findes i porteføljen for introduktionsuddannelsen på </w:t>
      </w:r>
      <w:hyperlink r:id="rId21" w:history="1">
        <w:r w:rsidRPr="00555402">
          <w:rPr>
            <w:rStyle w:val="Hyperlink"/>
          </w:rPr>
          <w:t>www.DASAIM.dk</w:t>
        </w:r>
      </w:hyperlink>
      <w:r>
        <w:t xml:space="preserve">  -&gt; Uddannelsesudvalget -&gt; Introduktionsuddannelsen. </w:t>
      </w:r>
    </w:p>
    <w:p w:rsidR="000428A0" w:rsidRDefault="000428A0" w:rsidP="00C55F26">
      <w:pPr>
        <w:spacing w:after="0" w:line="259" w:lineRule="auto"/>
        <w:ind w:left="0" w:right="0" w:firstLine="0"/>
        <w:jc w:val="left"/>
      </w:pPr>
      <w:r w:rsidRPr="000428A0">
        <w:t>Dokumentet udfyldes 2 gange i løbet af introduktionsuddannelsen og uploades i logbog.net</w:t>
      </w:r>
    </w:p>
    <w:p w:rsidR="000428A0" w:rsidRPr="00327D70" w:rsidRDefault="000428A0" w:rsidP="00C55F26">
      <w:pPr>
        <w:spacing w:after="0" w:line="259" w:lineRule="auto"/>
        <w:ind w:left="0" w:right="0" w:firstLine="0"/>
        <w:jc w:val="left"/>
      </w:pPr>
    </w:p>
    <w:tbl>
      <w:tblPr>
        <w:tblStyle w:val="TableGrid"/>
        <w:tblW w:w="92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07" w:type="dxa"/>
          <w:right w:w="53" w:type="dxa"/>
        </w:tblCellMar>
        <w:tblLook w:val="04A0" w:firstRow="1" w:lastRow="0" w:firstColumn="1" w:lastColumn="0" w:noHBand="0" w:noVBand="1"/>
      </w:tblPr>
      <w:tblGrid>
        <w:gridCol w:w="2410"/>
        <w:gridCol w:w="4253"/>
        <w:gridCol w:w="2551"/>
      </w:tblGrid>
      <w:tr w:rsidR="00A753AA" w:rsidRPr="00327D70" w:rsidTr="00C55F26">
        <w:trPr>
          <w:trHeight w:val="1529"/>
        </w:trPr>
        <w:tc>
          <w:tcPr>
            <w:tcW w:w="2410" w:type="dxa"/>
          </w:tcPr>
          <w:p w:rsidR="00A753AA" w:rsidRPr="00327D70" w:rsidRDefault="00A753AA" w:rsidP="00C55F26">
            <w:pPr>
              <w:spacing w:after="0" w:line="259" w:lineRule="auto"/>
              <w:ind w:left="0" w:right="0" w:firstLine="0"/>
              <w:jc w:val="left"/>
            </w:pPr>
            <w:r w:rsidRPr="00327D70">
              <w:rPr>
                <w:b/>
              </w:rPr>
              <w:t xml:space="preserve">Generel vurdering </w:t>
            </w:r>
          </w:p>
        </w:tc>
        <w:tc>
          <w:tcPr>
            <w:tcW w:w="4253" w:type="dxa"/>
          </w:tcPr>
          <w:p w:rsidR="00A753AA" w:rsidRPr="00327D70" w:rsidRDefault="00A753AA" w:rsidP="00C55F26">
            <w:pPr>
              <w:spacing w:after="0" w:line="259" w:lineRule="auto"/>
              <w:ind w:left="0" w:right="0" w:firstLine="0"/>
              <w:jc w:val="left"/>
            </w:pPr>
            <w:r w:rsidRPr="00327D70">
              <w:rPr>
                <w:b/>
              </w:rPr>
              <w:t>Dato gennemførsel</w:t>
            </w:r>
          </w:p>
        </w:tc>
        <w:tc>
          <w:tcPr>
            <w:tcW w:w="2551" w:type="dxa"/>
          </w:tcPr>
          <w:p w:rsidR="00A753AA" w:rsidRPr="00327D70" w:rsidRDefault="00A753AA" w:rsidP="00C55F26">
            <w:pPr>
              <w:spacing w:after="0" w:line="259" w:lineRule="auto"/>
              <w:ind w:left="0" w:right="0" w:firstLine="0"/>
              <w:jc w:val="left"/>
            </w:pPr>
            <w:r w:rsidRPr="00327D70">
              <w:rPr>
                <w:b/>
              </w:rPr>
              <w:t>Godkendes i logbog.net</w:t>
            </w:r>
            <w:r w:rsidRPr="00327D70">
              <w:rPr>
                <w:b/>
                <w:sz w:val="24"/>
              </w:rPr>
              <w:t xml:space="preserve"> </w:t>
            </w:r>
          </w:p>
        </w:tc>
      </w:tr>
      <w:tr w:rsidR="00A753AA" w:rsidRPr="00327D70" w:rsidTr="00C55F26">
        <w:trPr>
          <w:trHeight w:val="1188"/>
        </w:trPr>
        <w:tc>
          <w:tcPr>
            <w:tcW w:w="2410" w:type="dxa"/>
          </w:tcPr>
          <w:p w:rsidR="00A753AA" w:rsidRPr="00327D70" w:rsidRDefault="00A753AA">
            <w:pPr>
              <w:spacing w:after="0" w:line="259" w:lineRule="auto"/>
              <w:ind w:left="0" w:right="0" w:firstLine="0"/>
              <w:jc w:val="left"/>
            </w:pPr>
            <w:r w:rsidRPr="00327D70">
              <w:rPr>
                <w:sz w:val="24"/>
              </w:rPr>
              <w:t xml:space="preserve"> </w:t>
            </w:r>
          </w:p>
          <w:p w:rsidR="00A753AA" w:rsidRPr="00327D70" w:rsidRDefault="00A753AA">
            <w:pPr>
              <w:spacing w:after="0" w:line="259" w:lineRule="auto"/>
              <w:ind w:left="0" w:right="0" w:firstLine="0"/>
              <w:jc w:val="left"/>
            </w:pPr>
            <w:r w:rsidRPr="00327D70">
              <w:rPr>
                <w:sz w:val="24"/>
              </w:rPr>
              <w:t xml:space="preserve"> </w:t>
            </w:r>
          </w:p>
          <w:p w:rsidR="00A753AA" w:rsidRPr="00327D70" w:rsidRDefault="00A753AA">
            <w:pPr>
              <w:spacing w:after="0" w:line="259" w:lineRule="auto"/>
              <w:ind w:left="0" w:right="0" w:firstLine="0"/>
              <w:jc w:val="left"/>
            </w:pPr>
            <w:r w:rsidRPr="00327D70">
              <w:rPr>
                <w:sz w:val="24"/>
              </w:rPr>
              <w:t xml:space="preserve"> </w:t>
            </w:r>
          </w:p>
          <w:p w:rsidR="00A753AA" w:rsidRPr="00327D70" w:rsidRDefault="00A753AA">
            <w:pPr>
              <w:spacing w:after="0" w:line="259" w:lineRule="auto"/>
              <w:ind w:left="0" w:right="0" w:firstLine="0"/>
              <w:jc w:val="left"/>
            </w:pPr>
            <w:r w:rsidRPr="00327D70">
              <w:rPr>
                <w:sz w:val="24"/>
              </w:rPr>
              <w:t xml:space="preserve"> </w:t>
            </w:r>
          </w:p>
        </w:tc>
        <w:tc>
          <w:tcPr>
            <w:tcW w:w="4253" w:type="dxa"/>
          </w:tcPr>
          <w:p w:rsidR="00A753AA" w:rsidRPr="00327D70" w:rsidRDefault="00A753AA">
            <w:pPr>
              <w:spacing w:after="0" w:line="259" w:lineRule="auto"/>
              <w:ind w:left="1" w:right="0" w:firstLine="0"/>
              <w:jc w:val="left"/>
            </w:pPr>
            <w:r w:rsidRPr="00327D70">
              <w:rPr>
                <w:sz w:val="24"/>
              </w:rPr>
              <w:t xml:space="preserve"> </w:t>
            </w:r>
          </w:p>
        </w:tc>
        <w:tc>
          <w:tcPr>
            <w:tcW w:w="2551" w:type="dxa"/>
          </w:tcPr>
          <w:p w:rsidR="00A753AA" w:rsidRPr="00327D70" w:rsidRDefault="00A753AA">
            <w:pPr>
              <w:spacing w:after="0" w:line="259" w:lineRule="auto"/>
              <w:ind w:left="1" w:right="0" w:firstLine="0"/>
              <w:jc w:val="left"/>
            </w:pPr>
            <w:r w:rsidRPr="00327D70">
              <w:rPr>
                <w:sz w:val="24"/>
              </w:rPr>
              <w:t xml:space="preserve"> </w:t>
            </w:r>
          </w:p>
        </w:tc>
      </w:tr>
      <w:tr w:rsidR="00A753AA" w:rsidRPr="00327D70" w:rsidTr="00C55F26">
        <w:trPr>
          <w:trHeight w:val="1204"/>
        </w:trPr>
        <w:tc>
          <w:tcPr>
            <w:tcW w:w="2410" w:type="dxa"/>
          </w:tcPr>
          <w:p w:rsidR="00A753AA" w:rsidRPr="00327D70" w:rsidRDefault="00A753AA">
            <w:pPr>
              <w:spacing w:after="0" w:line="259" w:lineRule="auto"/>
              <w:ind w:left="0" w:right="0" w:firstLine="0"/>
              <w:jc w:val="left"/>
            </w:pPr>
            <w:r w:rsidRPr="00327D70">
              <w:rPr>
                <w:sz w:val="24"/>
              </w:rPr>
              <w:t xml:space="preserve"> </w:t>
            </w:r>
          </w:p>
          <w:p w:rsidR="00A753AA" w:rsidRPr="00327D70" w:rsidRDefault="00A753AA">
            <w:pPr>
              <w:spacing w:after="0" w:line="259" w:lineRule="auto"/>
              <w:ind w:left="0" w:right="0" w:firstLine="0"/>
              <w:jc w:val="left"/>
            </w:pPr>
            <w:r w:rsidRPr="00327D70">
              <w:rPr>
                <w:sz w:val="24"/>
              </w:rPr>
              <w:t xml:space="preserve"> </w:t>
            </w:r>
          </w:p>
          <w:p w:rsidR="00A753AA" w:rsidRPr="00327D70" w:rsidRDefault="00A753AA">
            <w:pPr>
              <w:spacing w:after="0" w:line="259" w:lineRule="auto"/>
              <w:ind w:left="0" w:right="0" w:firstLine="0"/>
              <w:jc w:val="left"/>
            </w:pPr>
            <w:r w:rsidRPr="00327D70">
              <w:rPr>
                <w:sz w:val="24"/>
              </w:rPr>
              <w:t xml:space="preserve"> </w:t>
            </w:r>
          </w:p>
          <w:p w:rsidR="00A753AA" w:rsidRPr="00327D70" w:rsidRDefault="00A753AA">
            <w:pPr>
              <w:spacing w:after="0" w:line="259" w:lineRule="auto"/>
              <w:ind w:left="0" w:right="0" w:firstLine="0"/>
              <w:jc w:val="left"/>
            </w:pPr>
            <w:r w:rsidRPr="00327D70">
              <w:rPr>
                <w:sz w:val="24"/>
              </w:rPr>
              <w:t xml:space="preserve"> </w:t>
            </w:r>
          </w:p>
        </w:tc>
        <w:tc>
          <w:tcPr>
            <w:tcW w:w="4253" w:type="dxa"/>
          </w:tcPr>
          <w:p w:rsidR="00A753AA" w:rsidRPr="00327D70" w:rsidRDefault="00A753AA">
            <w:pPr>
              <w:spacing w:after="0" w:line="259" w:lineRule="auto"/>
              <w:ind w:left="1" w:right="0" w:firstLine="0"/>
              <w:jc w:val="left"/>
            </w:pPr>
            <w:r w:rsidRPr="00327D70">
              <w:rPr>
                <w:sz w:val="24"/>
              </w:rPr>
              <w:t xml:space="preserve"> </w:t>
            </w:r>
          </w:p>
        </w:tc>
        <w:tc>
          <w:tcPr>
            <w:tcW w:w="2551" w:type="dxa"/>
          </w:tcPr>
          <w:p w:rsidR="00A753AA" w:rsidRPr="00327D70" w:rsidRDefault="00A753AA">
            <w:pPr>
              <w:spacing w:after="0" w:line="259" w:lineRule="auto"/>
              <w:ind w:left="1" w:right="0" w:firstLine="0"/>
              <w:jc w:val="left"/>
            </w:pPr>
            <w:r w:rsidRPr="00327D70">
              <w:rPr>
                <w:sz w:val="24"/>
              </w:rPr>
              <w:t xml:space="preserve"> </w:t>
            </w:r>
          </w:p>
        </w:tc>
      </w:tr>
    </w:tbl>
    <w:p w:rsidR="00FD5D1D" w:rsidRDefault="004F79BE">
      <w:pPr>
        <w:spacing w:after="0" w:line="259" w:lineRule="auto"/>
        <w:ind w:left="0" w:right="0" w:firstLine="0"/>
        <w:rPr>
          <w:sz w:val="24"/>
        </w:rPr>
      </w:pPr>
      <w:r w:rsidRPr="00327D70">
        <w:rPr>
          <w:sz w:val="24"/>
        </w:rPr>
        <w:t xml:space="preserve"> </w:t>
      </w:r>
    </w:p>
    <w:p w:rsidR="00FD5D1D" w:rsidRDefault="00FD5D1D">
      <w:pPr>
        <w:spacing w:after="160" w:line="259" w:lineRule="auto"/>
        <w:ind w:left="0" w:right="0" w:firstLine="0"/>
        <w:jc w:val="left"/>
        <w:rPr>
          <w:sz w:val="24"/>
        </w:rPr>
      </w:pPr>
      <w:r>
        <w:rPr>
          <w:sz w:val="24"/>
        </w:rPr>
        <w:br w:type="page"/>
      </w:r>
    </w:p>
    <w:p w:rsidR="00053C98" w:rsidRDefault="00053C98" w:rsidP="00053C98">
      <w:pPr>
        <w:spacing w:after="0" w:line="259" w:lineRule="auto"/>
        <w:ind w:left="0" w:right="0" w:firstLine="0"/>
        <w:jc w:val="left"/>
      </w:pPr>
      <w:r>
        <w:lastRenderedPageBreak/>
        <w:t xml:space="preserve">Dokumentet ”Mini-Cex” findes i porteføljen for introduktionsuddannelsen på www.DASAIM.dk -&gt; Uddannelsesudvalget -&gt; Introduktionsuddannelsen. </w:t>
      </w:r>
    </w:p>
    <w:p w:rsidR="007A3898" w:rsidRDefault="00053C98" w:rsidP="00053C98">
      <w:pPr>
        <w:spacing w:after="0" w:line="259" w:lineRule="auto"/>
        <w:ind w:left="0" w:right="0" w:firstLine="0"/>
        <w:jc w:val="left"/>
      </w:pPr>
      <w:r>
        <w:t>Dokumentet udfyldes 3 gange i introduktionsuddannelsen og uploades i logbog.net</w:t>
      </w:r>
    </w:p>
    <w:p w:rsidR="00053C98" w:rsidRPr="00327D70" w:rsidRDefault="00053C98" w:rsidP="00053C98">
      <w:pPr>
        <w:spacing w:after="0" w:line="259" w:lineRule="auto"/>
        <w:ind w:left="0" w:right="0" w:firstLine="0"/>
        <w:jc w:val="left"/>
      </w:pPr>
    </w:p>
    <w:tbl>
      <w:tblPr>
        <w:tblStyle w:val="TableGrid"/>
        <w:tblW w:w="92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07" w:type="dxa"/>
          <w:right w:w="53" w:type="dxa"/>
        </w:tblCellMar>
        <w:tblLook w:val="04A0" w:firstRow="1" w:lastRow="0" w:firstColumn="1" w:lastColumn="0" w:noHBand="0" w:noVBand="1"/>
      </w:tblPr>
      <w:tblGrid>
        <w:gridCol w:w="2410"/>
        <w:gridCol w:w="4253"/>
        <w:gridCol w:w="2551"/>
      </w:tblGrid>
      <w:tr w:rsidR="00A753AA" w:rsidRPr="00327D70" w:rsidTr="00C55F26">
        <w:trPr>
          <w:trHeight w:val="1529"/>
        </w:trPr>
        <w:tc>
          <w:tcPr>
            <w:tcW w:w="2410" w:type="dxa"/>
          </w:tcPr>
          <w:p w:rsidR="0004095F" w:rsidRPr="00C55F26" w:rsidRDefault="0004095F" w:rsidP="0004095F">
            <w:pPr>
              <w:spacing w:after="0" w:line="259" w:lineRule="auto"/>
              <w:ind w:left="0" w:right="0" w:firstLine="0"/>
              <w:jc w:val="center"/>
              <w:rPr>
                <w:lang w:val="en-US"/>
              </w:rPr>
            </w:pPr>
            <w:r w:rsidRPr="0004095F">
              <w:rPr>
                <w:b/>
                <w:lang w:val="en-US"/>
              </w:rPr>
              <w:t>Mini Clinical Evaluation Exercise (Mini Cex</w:t>
            </w:r>
            <w:r>
              <w:rPr>
                <w:b/>
                <w:lang w:val="en-US"/>
              </w:rPr>
              <w:t>)</w:t>
            </w:r>
          </w:p>
          <w:p w:rsidR="00A753AA" w:rsidRPr="00C55F26" w:rsidRDefault="00A753AA" w:rsidP="00C55F26">
            <w:pPr>
              <w:spacing w:after="0" w:line="259" w:lineRule="auto"/>
              <w:ind w:left="0" w:right="0" w:firstLine="0"/>
              <w:jc w:val="center"/>
              <w:rPr>
                <w:lang w:val="en-US"/>
              </w:rPr>
            </w:pPr>
          </w:p>
        </w:tc>
        <w:tc>
          <w:tcPr>
            <w:tcW w:w="4253" w:type="dxa"/>
          </w:tcPr>
          <w:p w:rsidR="00A753AA" w:rsidRPr="00327D70" w:rsidRDefault="00A753AA" w:rsidP="00C55F26">
            <w:pPr>
              <w:spacing w:after="0" w:line="259" w:lineRule="auto"/>
              <w:ind w:left="0" w:right="0" w:firstLine="0"/>
              <w:jc w:val="left"/>
            </w:pPr>
            <w:r w:rsidRPr="00327D70">
              <w:rPr>
                <w:b/>
              </w:rPr>
              <w:t xml:space="preserve">Dato for godkendelse </w:t>
            </w:r>
          </w:p>
        </w:tc>
        <w:tc>
          <w:tcPr>
            <w:tcW w:w="2551" w:type="dxa"/>
          </w:tcPr>
          <w:p w:rsidR="00A753AA" w:rsidRPr="00327D70" w:rsidRDefault="00A753AA" w:rsidP="00C55F26">
            <w:pPr>
              <w:spacing w:after="0" w:line="259" w:lineRule="auto"/>
              <w:ind w:left="0" w:right="0" w:firstLine="0"/>
              <w:jc w:val="left"/>
            </w:pPr>
            <w:r w:rsidRPr="00327D70">
              <w:rPr>
                <w:b/>
              </w:rPr>
              <w:t>Godkendes i logbog.net</w:t>
            </w:r>
          </w:p>
        </w:tc>
      </w:tr>
      <w:tr w:rsidR="00A753AA" w:rsidRPr="00327D70" w:rsidTr="00C55F26">
        <w:trPr>
          <w:trHeight w:val="1188"/>
        </w:trPr>
        <w:tc>
          <w:tcPr>
            <w:tcW w:w="2410" w:type="dxa"/>
          </w:tcPr>
          <w:p w:rsidR="00A753AA" w:rsidRPr="00327D70" w:rsidRDefault="00A753AA">
            <w:pPr>
              <w:spacing w:after="0" w:line="259" w:lineRule="auto"/>
              <w:ind w:left="0" w:right="0" w:firstLine="0"/>
              <w:jc w:val="left"/>
            </w:pPr>
            <w:r w:rsidRPr="00327D70">
              <w:rPr>
                <w:sz w:val="24"/>
              </w:rPr>
              <w:t xml:space="preserve"> </w:t>
            </w:r>
          </w:p>
          <w:p w:rsidR="00A753AA" w:rsidRPr="00327D70" w:rsidRDefault="00A753AA">
            <w:pPr>
              <w:spacing w:after="0" w:line="259" w:lineRule="auto"/>
              <w:ind w:left="0" w:right="0" w:firstLine="0"/>
              <w:jc w:val="left"/>
            </w:pPr>
            <w:r w:rsidRPr="00327D70">
              <w:rPr>
                <w:sz w:val="24"/>
              </w:rPr>
              <w:t xml:space="preserve"> </w:t>
            </w:r>
          </w:p>
          <w:p w:rsidR="00A753AA" w:rsidRPr="00327D70" w:rsidRDefault="00A753AA">
            <w:pPr>
              <w:spacing w:after="0" w:line="259" w:lineRule="auto"/>
              <w:ind w:left="0" w:right="0" w:firstLine="0"/>
              <w:jc w:val="left"/>
            </w:pPr>
            <w:r w:rsidRPr="00327D70">
              <w:rPr>
                <w:sz w:val="24"/>
              </w:rPr>
              <w:t xml:space="preserve"> </w:t>
            </w:r>
          </w:p>
          <w:p w:rsidR="00A753AA" w:rsidRPr="00327D70" w:rsidRDefault="00A753AA">
            <w:pPr>
              <w:spacing w:after="0" w:line="259" w:lineRule="auto"/>
              <w:ind w:left="0" w:right="0" w:firstLine="0"/>
              <w:jc w:val="left"/>
            </w:pPr>
            <w:r w:rsidRPr="00327D70">
              <w:rPr>
                <w:sz w:val="24"/>
              </w:rPr>
              <w:t xml:space="preserve"> </w:t>
            </w:r>
          </w:p>
        </w:tc>
        <w:tc>
          <w:tcPr>
            <w:tcW w:w="4253" w:type="dxa"/>
          </w:tcPr>
          <w:p w:rsidR="00A753AA" w:rsidRPr="00327D70" w:rsidRDefault="00A753AA">
            <w:pPr>
              <w:spacing w:after="0" w:line="259" w:lineRule="auto"/>
              <w:ind w:left="1" w:right="0" w:firstLine="0"/>
              <w:jc w:val="left"/>
            </w:pPr>
            <w:r w:rsidRPr="00327D70">
              <w:rPr>
                <w:sz w:val="24"/>
              </w:rPr>
              <w:t xml:space="preserve"> </w:t>
            </w:r>
          </w:p>
        </w:tc>
        <w:tc>
          <w:tcPr>
            <w:tcW w:w="2551" w:type="dxa"/>
          </w:tcPr>
          <w:p w:rsidR="00A753AA" w:rsidRPr="00327D70" w:rsidRDefault="00A753AA">
            <w:pPr>
              <w:spacing w:after="0" w:line="259" w:lineRule="auto"/>
              <w:ind w:left="1" w:right="0" w:firstLine="0"/>
              <w:jc w:val="left"/>
            </w:pPr>
            <w:r w:rsidRPr="00327D70">
              <w:rPr>
                <w:sz w:val="24"/>
              </w:rPr>
              <w:t xml:space="preserve"> </w:t>
            </w:r>
          </w:p>
        </w:tc>
      </w:tr>
      <w:tr w:rsidR="00A753AA" w:rsidRPr="00327D70" w:rsidTr="00C55F26">
        <w:trPr>
          <w:trHeight w:val="1188"/>
        </w:trPr>
        <w:tc>
          <w:tcPr>
            <w:tcW w:w="2410" w:type="dxa"/>
          </w:tcPr>
          <w:p w:rsidR="00A753AA" w:rsidRPr="00327D70" w:rsidRDefault="00A753AA">
            <w:pPr>
              <w:spacing w:after="0" w:line="259" w:lineRule="auto"/>
              <w:ind w:left="0" w:right="0" w:firstLine="0"/>
              <w:jc w:val="left"/>
            </w:pPr>
            <w:r w:rsidRPr="00327D70">
              <w:rPr>
                <w:sz w:val="24"/>
              </w:rPr>
              <w:t xml:space="preserve"> </w:t>
            </w:r>
          </w:p>
        </w:tc>
        <w:tc>
          <w:tcPr>
            <w:tcW w:w="4253" w:type="dxa"/>
          </w:tcPr>
          <w:p w:rsidR="00A753AA" w:rsidRPr="00327D70" w:rsidRDefault="00A753AA">
            <w:pPr>
              <w:spacing w:after="0" w:line="259" w:lineRule="auto"/>
              <w:ind w:left="1" w:right="0" w:firstLine="0"/>
              <w:jc w:val="left"/>
            </w:pPr>
            <w:r w:rsidRPr="00327D70">
              <w:rPr>
                <w:sz w:val="24"/>
              </w:rPr>
              <w:t xml:space="preserve"> </w:t>
            </w:r>
          </w:p>
        </w:tc>
        <w:tc>
          <w:tcPr>
            <w:tcW w:w="2551" w:type="dxa"/>
          </w:tcPr>
          <w:p w:rsidR="00A753AA" w:rsidRPr="00327D70" w:rsidRDefault="00A753AA">
            <w:pPr>
              <w:spacing w:after="0" w:line="259" w:lineRule="auto"/>
              <w:ind w:left="1" w:right="0" w:firstLine="0"/>
              <w:jc w:val="left"/>
            </w:pPr>
            <w:r w:rsidRPr="00327D70">
              <w:rPr>
                <w:sz w:val="24"/>
              </w:rPr>
              <w:t xml:space="preserve"> </w:t>
            </w:r>
          </w:p>
        </w:tc>
      </w:tr>
      <w:tr w:rsidR="00A753AA" w:rsidRPr="00327D70" w:rsidTr="00C55F26">
        <w:trPr>
          <w:trHeight w:val="1204"/>
        </w:trPr>
        <w:tc>
          <w:tcPr>
            <w:tcW w:w="2410" w:type="dxa"/>
          </w:tcPr>
          <w:p w:rsidR="00A753AA" w:rsidRPr="00327D70" w:rsidRDefault="00A753AA">
            <w:pPr>
              <w:spacing w:after="0" w:line="259" w:lineRule="auto"/>
              <w:ind w:left="0" w:right="0" w:firstLine="0"/>
              <w:jc w:val="left"/>
            </w:pPr>
            <w:r w:rsidRPr="00327D70">
              <w:rPr>
                <w:sz w:val="24"/>
              </w:rPr>
              <w:t xml:space="preserve"> </w:t>
            </w:r>
          </w:p>
          <w:p w:rsidR="00A753AA" w:rsidRPr="00327D70" w:rsidRDefault="00A753AA">
            <w:pPr>
              <w:spacing w:after="0" w:line="259" w:lineRule="auto"/>
              <w:ind w:left="0" w:right="0" w:firstLine="0"/>
              <w:jc w:val="left"/>
            </w:pPr>
            <w:r w:rsidRPr="00327D70">
              <w:rPr>
                <w:sz w:val="24"/>
              </w:rPr>
              <w:t xml:space="preserve"> </w:t>
            </w:r>
          </w:p>
          <w:p w:rsidR="00A753AA" w:rsidRPr="00327D70" w:rsidRDefault="00A753AA">
            <w:pPr>
              <w:spacing w:after="0" w:line="259" w:lineRule="auto"/>
              <w:ind w:left="0" w:right="0" w:firstLine="0"/>
              <w:jc w:val="left"/>
            </w:pPr>
            <w:r w:rsidRPr="00327D70">
              <w:rPr>
                <w:sz w:val="24"/>
              </w:rPr>
              <w:t xml:space="preserve"> </w:t>
            </w:r>
          </w:p>
          <w:p w:rsidR="00A753AA" w:rsidRPr="00327D70" w:rsidRDefault="00A753AA">
            <w:pPr>
              <w:spacing w:after="0" w:line="259" w:lineRule="auto"/>
              <w:ind w:left="0" w:right="0" w:firstLine="0"/>
              <w:jc w:val="left"/>
            </w:pPr>
            <w:r w:rsidRPr="00327D70">
              <w:rPr>
                <w:sz w:val="24"/>
              </w:rPr>
              <w:t xml:space="preserve"> </w:t>
            </w:r>
          </w:p>
        </w:tc>
        <w:tc>
          <w:tcPr>
            <w:tcW w:w="4253" w:type="dxa"/>
          </w:tcPr>
          <w:p w:rsidR="00A753AA" w:rsidRPr="00327D70" w:rsidRDefault="00A753AA">
            <w:pPr>
              <w:spacing w:after="0" w:line="259" w:lineRule="auto"/>
              <w:ind w:left="1" w:right="0" w:firstLine="0"/>
              <w:jc w:val="left"/>
            </w:pPr>
            <w:r w:rsidRPr="00327D70">
              <w:rPr>
                <w:sz w:val="24"/>
              </w:rPr>
              <w:t xml:space="preserve"> </w:t>
            </w:r>
          </w:p>
        </w:tc>
        <w:tc>
          <w:tcPr>
            <w:tcW w:w="2551" w:type="dxa"/>
          </w:tcPr>
          <w:p w:rsidR="00A753AA" w:rsidRPr="00327D70" w:rsidRDefault="00A753AA">
            <w:pPr>
              <w:spacing w:after="0" w:line="259" w:lineRule="auto"/>
              <w:ind w:left="1" w:right="0" w:firstLine="0"/>
              <w:jc w:val="left"/>
            </w:pPr>
            <w:r w:rsidRPr="00327D70">
              <w:rPr>
                <w:sz w:val="24"/>
              </w:rPr>
              <w:t xml:space="preserve"> </w:t>
            </w:r>
          </w:p>
        </w:tc>
      </w:tr>
    </w:tbl>
    <w:p w:rsidR="007A3898" w:rsidRPr="00327D70" w:rsidRDefault="004F79BE">
      <w:pPr>
        <w:spacing w:after="0" w:line="259" w:lineRule="auto"/>
        <w:ind w:left="0" w:right="0" w:firstLine="0"/>
      </w:pPr>
      <w:r w:rsidRPr="00327D70">
        <w:rPr>
          <w:sz w:val="24"/>
        </w:rPr>
        <w:t xml:space="preserve"> </w:t>
      </w:r>
    </w:p>
    <w:p w:rsidR="007A3898" w:rsidRPr="000428A0" w:rsidRDefault="000428A0" w:rsidP="00571637">
      <w:pPr>
        <w:pStyle w:val="Overskrift3"/>
      </w:pPr>
      <w:bookmarkStart w:id="21" w:name="_Toc527108084"/>
      <w:r>
        <w:t>Obligatorisk kursus</w:t>
      </w:r>
      <w:r w:rsidR="004F79BE" w:rsidRPr="000428A0">
        <w:t xml:space="preserve"> i introduktionsuddannelsen</w:t>
      </w:r>
      <w:bookmarkEnd w:id="21"/>
      <w:r w:rsidR="004F79BE" w:rsidRPr="000428A0">
        <w:t xml:space="preserve"> </w:t>
      </w:r>
    </w:p>
    <w:p w:rsidR="007A3898" w:rsidRPr="00327D70" w:rsidRDefault="004F79BE">
      <w:pPr>
        <w:spacing w:after="0" w:line="259" w:lineRule="auto"/>
        <w:ind w:left="0" w:right="0" w:firstLine="0"/>
        <w:jc w:val="left"/>
      </w:pPr>
      <w:r w:rsidRPr="00327D70">
        <w:rPr>
          <w:sz w:val="24"/>
        </w:rPr>
        <w:t xml:space="preserve"> </w:t>
      </w:r>
    </w:p>
    <w:p w:rsidR="007A3898" w:rsidRPr="00327D70" w:rsidRDefault="004F79BE">
      <w:pPr>
        <w:spacing w:after="0" w:line="259" w:lineRule="auto"/>
        <w:ind w:left="0" w:right="0" w:firstLine="0"/>
        <w:jc w:val="left"/>
      </w:pPr>
      <w:r w:rsidRPr="00327D70">
        <w:rPr>
          <w:b/>
          <w:sz w:val="24"/>
        </w:rPr>
        <w:t xml:space="preserve">Generelle kurser </w:t>
      </w:r>
    </w:p>
    <w:tbl>
      <w:tblPr>
        <w:tblStyle w:val="TableGrid"/>
        <w:tblW w:w="9214" w:type="dxa"/>
        <w:tblInd w:w="108" w:type="dxa"/>
        <w:tblLayout w:type="fixed"/>
        <w:tblCellMar>
          <w:top w:w="12" w:type="dxa"/>
          <w:left w:w="108" w:type="dxa"/>
          <w:right w:w="79" w:type="dxa"/>
        </w:tblCellMar>
        <w:tblLook w:val="04A0" w:firstRow="1" w:lastRow="0" w:firstColumn="1" w:lastColumn="0" w:noHBand="0" w:noVBand="1"/>
      </w:tblPr>
      <w:tblGrid>
        <w:gridCol w:w="2410"/>
        <w:gridCol w:w="4253"/>
        <w:gridCol w:w="2551"/>
      </w:tblGrid>
      <w:tr w:rsidR="00A753AA" w:rsidRPr="00327D70" w:rsidTr="00C55F26">
        <w:trPr>
          <w:trHeight w:val="1528"/>
        </w:trPr>
        <w:tc>
          <w:tcPr>
            <w:tcW w:w="2410" w:type="dxa"/>
            <w:tcBorders>
              <w:top w:val="single" w:sz="4" w:space="0" w:color="000000"/>
              <w:left w:val="single" w:sz="4" w:space="0" w:color="000000"/>
              <w:bottom w:val="single" w:sz="4" w:space="0" w:color="000000"/>
              <w:right w:val="single" w:sz="4" w:space="0" w:color="000000"/>
            </w:tcBorders>
            <w:vAlign w:val="center"/>
          </w:tcPr>
          <w:p w:rsidR="00A753AA" w:rsidRPr="00327D70" w:rsidRDefault="00A753AA">
            <w:pPr>
              <w:spacing w:after="0" w:line="259" w:lineRule="auto"/>
              <w:ind w:left="58" w:right="0" w:firstLine="0"/>
              <w:jc w:val="left"/>
              <w:rPr>
                <w:b/>
              </w:rPr>
            </w:pPr>
            <w:r w:rsidRPr="00327D70">
              <w:rPr>
                <w:b/>
              </w:rPr>
              <w:t>Vejledningskursus</w:t>
            </w:r>
          </w:p>
        </w:tc>
        <w:tc>
          <w:tcPr>
            <w:tcW w:w="4253" w:type="dxa"/>
            <w:tcBorders>
              <w:top w:val="single" w:sz="4" w:space="0" w:color="000000"/>
              <w:left w:val="single" w:sz="4" w:space="0" w:color="000000"/>
              <w:bottom w:val="single" w:sz="4" w:space="0" w:color="000000"/>
              <w:right w:val="single" w:sz="4" w:space="0" w:color="000000"/>
            </w:tcBorders>
            <w:vAlign w:val="center"/>
          </w:tcPr>
          <w:p w:rsidR="00A753AA" w:rsidRPr="00327D70" w:rsidRDefault="00A753AA">
            <w:pPr>
              <w:spacing w:after="0" w:line="259" w:lineRule="auto"/>
              <w:ind w:left="0" w:right="0" w:firstLine="0"/>
              <w:jc w:val="center"/>
            </w:pPr>
            <w:r w:rsidRPr="00327D70">
              <w:rPr>
                <w:b/>
              </w:rPr>
              <w:t xml:space="preserve">Dato for godkendelse </w:t>
            </w:r>
          </w:p>
        </w:tc>
        <w:tc>
          <w:tcPr>
            <w:tcW w:w="2551" w:type="dxa"/>
            <w:tcBorders>
              <w:top w:val="single" w:sz="4" w:space="0" w:color="000000"/>
              <w:left w:val="single" w:sz="4" w:space="0" w:color="000000"/>
              <w:bottom w:val="single" w:sz="4" w:space="0" w:color="000000"/>
              <w:right w:val="single" w:sz="4" w:space="0" w:color="000000"/>
            </w:tcBorders>
            <w:vAlign w:val="center"/>
          </w:tcPr>
          <w:p w:rsidR="00A753AA" w:rsidRPr="00327D70" w:rsidRDefault="00A753AA" w:rsidP="00F5051F">
            <w:pPr>
              <w:spacing w:after="0" w:line="259" w:lineRule="auto"/>
              <w:ind w:left="0" w:right="0" w:firstLine="0"/>
              <w:jc w:val="center"/>
            </w:pPr>
            <w:r w:rsidRPr="00327D70">
              <w:rPr>
                <w:b/>
              </w:rPr>
              <w:t>Dokumenteres i logbog.net</w:t>
            </w:r>
          </w:p>
        </w:tc>
      </w:tr>
      <w:tr w:rsidR="00A753AA" w:rsidRPr="00327D70" w:rsidTr="00C55F26">
        <w:trPr>
          <w:trHeight w:val="1529"/>
        </w:trPr>
        <w:tc>
          <w:tcPr>
            <w:tcW w:w="2410" w:type="dxa"/>
            <w:tcBorders>
              <w:top w:val="single" w:sz="4" w:space="0" w:color="000000"/>
              <w:left w:val="single" w:sz="4" w:space="0" w:color="000000"/>
              <w:bottom w:val="single" w:sz="4" w:space="0" w:color="000000"/>
              <w:right w:val="single" w:sz="4" w:space="0" w:color="000000"/>
            </w:tcBorders>
          </w:tcPr>
          <w:p w:rsidR="00A753AA" w:rsidRPr="00327D70" w:rsidRDefault="00A753AA">
            <w:pPr>
              <w:spacing w:after="0" w:line="239" w:lineRule="auto"/>
              <w:ind w:left="0" w:right="0" w:firstLine="0"/>
              <w:jc w:val="left"/>
            </w:pPr>
          </w:p>
          <w:p w:rsidR="00A753AA" w:rsidRPr="00327D70" w:rsidRDefault="00A753AA">
            <w:pPr>
              <w:spacing w:after="0" w:line="259" w:lineRule="auto"/>
              <w:ind w:left="0" w:right="0" w:firstLine="0"/>
              <w:jc w:val="left"/>
            </w:pPr>
            <w:r w:rsidRPr="00327D70">
              <w:t xml:space="preserve"> </w:t>
            </w:r>
          </w:p>
          <w:p w:rsidR="00A753AA" w:rsidRPr="00327D70" w:rsidRDefault="00A753AA">
            <w:pPr>
              <w:spacing w:after="0" w:line="259" w:lineRule="auto"/>
              <w:ind w:left="0" w:right="0" w:firstLine="0"/>
              <w:jc w:val="left"/>
            </w:pPr>
            <w:r w:rsidRPr="00327D70">
              <w:t xml:space="preserve"> </w:t>
            </w:r>
          </w:p>
          <w:p w:rsidR="00A753AA" w:rsidRPr="00327D70" w:rsidRDefault="00A753AA">
            <w:pPr>
              <w:spacing w:after="0" w:line="259" w:lineRule="auto"/>
              <w:ind w:left="0" w:right="0" w:firstLine="0"/>
              <w:jc w:val="left"/>
            </w:pPr>
            <w:r w:rsidRPr="00327D70">
              <w:t xml:space="preserve"> </w:t>
            </w:r>
          </w:p>
          <w:p w:rsidR="00A753AA" w:rsidRPr="00327D70" w:rsidRDefault="00A753AA">
            <w:pPr>
              <w:spacing w:after="0" w:line="259" w:lineRule="auto"/>
              <w:ind w:left="0" w:right="0" w:firstLine="0"/>
              <w:jc w:val="left"/>
            </w:pPr>
            <w:r w:rsidRPr="00327D70">
              <w:t xml:space="preserve"> </w:t>
            </w:r>
          </w:p>
        </w:tc>
        <w:tc>
          <w:tcPr>
            <w:tcW w:w="4253" w:type="dxa"/>
            <w:tcBorders>
              <w:top w:val="single" w:sz="4" w:space="0" w:color="000000"/>
              <w:left w:val="single" w:sz="4" w:space="0" w:color="000000"/>
              <w:bottom w:val="single" w:sz="4" w:space="0" w:color="000000"/>
              <w:right w:val="single" w:sz="4" w:space="0" w:color="000000"/>
            </w:tcBorders>
          </w:tcPr>
          <w:p w:rsidR="00A753AA" w:rsidRPr="00327D70" w:rsidRDefault="00A753AA">
            <w:pPr>
              <w:spacing w:after="0" w:line="259" w:lineRule="auto"/>
              <w:ind w:left="0" w:right="0" w:firstLine="0"/>
              <w:jc w:val="left"/>
            </w:pPr>
            <w:r w:rsidRPr="00327D70">
              <w:rPr>
                <w:sz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A753AA" w:rsidRPr="00327D70" w:rsidRDefault="00A753AA">
            <w:pPr>
              <w:spacing w:after="0" w:line="259" w:lineRule="auto"/>
              <w:ind w:left="0" w:right="0" w:firstLine="0"/>
              <w:jc w:val="left"/>
            </w:pPr>
            <w:r w:rsidRPr="00327D70">
              <w:rPr>
                <w:sz w:val="24"/>
              </w:rPr>
              <w:t xml:space="preserve"> </w:t>
            </w:r>
          </w:p>
        </w:tc>
      </w:tr>
    </w:tbl>
    <w:p w:rsidR="007A3898" w:rsidRPr="00327D70" w:rsidRDefault="004F79BE">
      <w:pPr>
        <w:spacing w:after="238" w:line="259" w:lineRule="auto"/>
        <w:ind w:left="0" w:right="0" w:firstLine="0"/>
        <w:jc w:val="left"/>
      </w:pPr>
      <w:r w:rsidRPr="00327D70">
        <w:rPr>
          <w:sz w:val="24"/>
        </w:rPr>
        <w:t xml:space="preserve"> </w:t>
      </w:r>
    </w:p>
    <w:p w:rsidR="00FD5D1D" w:rsidRDefault="00FD5D1D">
      <w:pPr>
        <w:spacing w:after="160" w:line="259" w:lineRule="auto"/>
        <w:ind w:left="0" w:right="0" w:firstLine="0"/>
        <w:jc w:val="left"/>
      </w:pPr>
      <w:r>
        <w:br w:type="page"/>
      </w:r>
    </w:p>
    <w:p w:rsidR="000428A0" w:rsidRDefault="000428A0" w:rsidP="000428A0">
      <w:pPr>
        <w:pStyle w:val="Overskrift1"/>
      </w:pPr>
      <w:bookmarkStart w:id="22" w:name="_Toc527108085"/>
      <w:r>
        <w:lastRenderedPageBreak/>
        <w:t>Nyttige links</w:t>
      </w:r>
      <w:bookmarkEnd w:id="22"/>
    </w:p>
    <w:p w:rsidR="000428A0" w:rsidRPr="000428A0" w:rsidRDefault="000428A0" w:rsidP="000428A0"/>
    <w:p w:rsidR="007A3898" w:rsidRPr="000428A0" w:rsidRDefault="004F79BE" w:rsidP="000428A0">
      <w:pPr>
        <w:pStyle w:val="Overskrift2"/>
        <w:rPr>
          <w:rFonts w:asciiTheme="minorHAnsi" w:hAnsiTheme="minorHAnsi"/>
          <w:b w:val="0"/>
        </w:rPr>
      </w:pPr>
      <w:bookmarkStart w:id="23" w:name="_Toc527108086"/>
      <w:r w:rsidRPr="000428A0">
        <w:rPr>
          <w:rFonts w:asciiTheme="minorHAnsi" w:hAnsiTheme="minorHAnsi"/>
          <w:b w:val="0"/>
        </w:rPr>
        <w:t>Generelle links</w:t>
      </w:r>
      <w:bookmarkEnd w:id="23"/>
      <w:r w:rsidRPr="000428A0">
        <w:rPr>
          <w:rFonts w:asciiTheme="minorHAnsi" w:hAnsiTheme="minorHAnsi"/>
          <w:b w:val="0"/>
        </w:rPr>
        <w:t xml:space="preserve"> </w:t>
      </w:r>
    </w:p>
    <w:p w:rsidR="007A3898" w:rsidRPr="00CA35B8" w:rsidRDefault="000428A0">
      <w:pPr>
        <w:spacing w:after="0" w:line="259" w:lineRule="auto"/>
        <w:ind w:left="0" w:right="0" w:firstLine="0"/>
        <w:jc w:val="left"/>
      </w:pPr>
      <w:r w:rsidRPr="00CA35B8">
        <w:t xml:space="preserve">Sundhedsstyrelsen:  </w:t>
      </w:r>
      <w:hyperlink r:id="rId22" w:history="1">
        <w:r w:rsidRPr="00CA35B8">
          <w:rPr>
            <w:rStyle w:val="Hyperlink"/>
          </w:rPr>
          <w:t>https://www.sst.dk/da/uddannelse/speciallaeger</w:t>
        </w:r>
      </w:hyperlink>
    </w:p>
    <w:p w:rsidR="007A3898" w:rsidRPr="00CA35B8" w:rsidRDefault="000428A0" w:rsidP="000428A0">
      <w:pPr>
        <w:spacing w:after="0" w:line="259" w:lineRule="auto"/>
        <w:ind w:left="0" w:right="0" w:firstLine="0"/>
        <w:jc w:val="left"/>
      </w:pPr>
      <w:r w:rsidRPr="00CA35B8">
        <w:t xml:space="preserve">Lægevidenskabelige selskaber: </w:t>
      </w:r>
      <w:hyperlink r:id="rId23" w:history="1">
        <w:r w:rsidRPr="00CA35B8">
          <w:rPr>
            <w:rStyle w:val="Hyperlink"/>
          </w:rPr>
          <w:t>https://selskaberne.dk/</w:t>
        </w:r>
      </w:hyperlink>
    </w:p>
    <w:p w:rsidR="007A3898" w:rsidRPr="00CA35B8" w:rsidRDefault="004F79BE">
      <w:pPr>
        <w:spacing w:after="0" w:line="259" w:lineRule="auto"/>
        <w:ind w:left="0" w:right="0" w:firstLine="0"/>
        <w:jc w:val="left"/>
      </w:pPr>
      <w:r w:rsidRPr="00CA35B8">
        <w:t xml:space="preserve"> </w:t>
      </w:r>
    </w:p>
    <w:p w:rsidR="007A3898" w:rsidRPr="00CA35B8" w:rsidRDefault="004F79BE">
      <w:pPr>
        <w:spacing w:line="249" w:lineRule="auto"/>
        <w:ind w:left="-5" w:right="0"/>
      </w:pPr>
      <w:r w:rsidRPr="00CA35B8">
        <w:t xml:space="preserve">De regionale videreuddannelsessekretariater: </w:t>
      </w:r>
    </w:p>
    <w:p w:rsidR="00185D1E" w:rsidRPr="00CA35B8" w:rsidRDefault="00C059E9" w:rsidP="00185D1E">
      <w:pPr>
        <w:spacing w:after="0" w:line="240" w:lineRule="auto"/>
        <w:ind w:left="0" w:right="0" w:firstLine="0"/>
        <w:rPr>
          <w:rFonts w:ascii="Calibri" w:hAnsi="Calibri"/>
          <w:color w:val="auto"/>
        </w:rPr>
      </w:pPr>
      <w:hyperlink r:id="rId24" w:history="1">
        <w:r w:rsidR="00185D1E" w:rsidRPr="00CA35B8">
          <w:rPr>
            <w:rFonts w:ascii="Calibri" w:hAnsi="Calibri"/>
            <w:color w:val="0000FF"/>
            <w:u w:val="single"/>
          </w:rPr>
          <w:t>Videreuddannelsesregion Nord</w:t>
        </w:r>
      </w:hyperlink>
    </w:p>
    <w:p w:rsidR="00185D1E" w:rsidRPr="00CA35B8" w:rsidRDefault="00C059E9" w:rsidP="00185D1E">
      <w:pPr>
        <w:spacing w:after="0" w:line="240" w:lineRule="auto"/>
        <w:ind w:left="0" w:right="0" w:firstLine="0"/>
        <w:rPr>
          <w:rFonts w:ascii="Calibri" w:hAnsi="Calibri"/>
          <w:color w:val="auto"/>
        </w:rPr>
      </w:pPr>
      <w:hyperlink r:id="rId25" w:history="1">
        <w:r w:rsidR="00185D1E" w:rsidRPr="00CA35B8">
          <w:rPr>
            <w:rFonts w:ascii="Calibri" w:hAnsi="Calibri"/>
            <w:color w:val="0000FF"/>
            <w:u w:val="single"/>
          </w:rPr>
          <w:t>Videreuddannelsesregion Syd</w:t>
        </w:r>
      </w:hyperlink>
    </w:p>
    <w:p w:rsidR="00185D1E" w:rsidRPr="00CA35B8" w:rsidRDefault="00C059E9" w:rsidP="00185D1E">
      <w:pPr>
        <w:spacing w:after="0" w:line="240" w:lineRule="auto"/>
        <w:ind w:left="0" w:right="0" w:firstLine="0"/>
        <w:jc w:val="left"/>
        <w:rPr>
          <w:rFonts w:ascii="Calibri" w:hAnsi="Calibri"/>
          <w:color w:val="auto"/>
        </w:rPr>
      </w:pPr>
      <w:hyperlink r:id="rId26" w:history="1">
        <w:r w:rsidR="00185D1E" w:rsidRPr="00CA35B8">
          <w:rPr>
            <w:rFonts w:ascii="Calibri" w:hAnsi="Calibri"/>
            <w:color w:val="0000FF"/>
            <w:u w:val="single"/>
          </w:rPr>
          <w:t>Videreuddannelsesregion Øst</w:t>
        </w:r>
      </w:hyperlink>
    </w:p>
    <w:p w:rsidR="00185D1E" w:rsidRPr="00CA35B8" w:rsidRDefault="00185D1E" w:rsidP="00185D1E">
      <w:pPr>
        <w:spacing w:after="274" w:line="249" w:lineRule="auto"/>
        <w:ind w:left="0" w:right="6623" w:firstLine="0"/>
        <w:jc w:val="left"/>
      </w:pPr>
    </w:p>
    <w:p w:rsidR="000428A0" w:rsidRPr="00CA35B8" w:rsidRDefault="000428A0" w:rsidP="000428A0">
      <w:pPr>
        <w:rPr>
          <w:rFonts w:ascii="Calibri" w:hAnsi="Calibri"/>
        </w:rPr>
      </w:pPr>
      <w:r w:rsidRPr="00CA35B8">
        <w:rPr>
          <w:rFonts w:ascii="Calibri" w:hAnsi="Calibri"/>
        </w:rPr>
        <w:t>Logbog.net:</w:t>
      </w:r>
    </w:p>
    <w:p w:rsidR="000428A0" w:rsidRPr="00CA35B8" w:rsidRDefault="00C059E9" w:rsidP="000428A0">
      <w:pPr>
        <w:rPr>
          <w:rFonts w:ascii="Calibri" w:hAnsi="Calibri"/>
        </w:rPr>
      </w:pPr>
      <w:hyperlink r:id="rId27" w:history="1">
        <w:r w:rsidR="000428A0" w:rsidRPr="00CA35B8">
          <w:rPr>
            <w:rStyle w:val="Hyperlink"/>
            <w:rFonts w:ascii="Calibri" w:hAnsi="Calibri"/>
          </w:rPr>
          <w:t>https://secure.logbog.net/login.dt</w:t>
        </w:r>
      </w:hyperlink>
    </w:p>
    <w:p w:rsidR="000428A0" w:rsidRPr="00CA35B8" w:rsidRDefault="000428A0" w:rsidP="000428A0">
      <w:pPr>
        <w:rPr>
          <w:rFonts w:ascii="Calibri" w:hAnsi="Calibri"/>
        </w:rPr>
      </w:pPr>
    </w:p>
    <w:p w:rsidR="000428A0" w:rsidRPr="00CA35B8" w:rsidRDefault="000428A0" w:rsidP="000428A0">
      <w:pPr>
        <w:rPr>
          <w:rFonts w:ascii="Calibri" w:hAnsi="Calibri"/>
        </w:rPr>
      </w:pPr>
      <w:r w:rsidRPr="00CA35B8">
        <w:rPr>
          <w:rFonts w:ascii="Calibri" w:hAnsi="Calibri"/>
        </w:rPr>
        <w:t>Ansøgninger findes på:</w:t>
      </w:r>
    </w:p>
    <w:p w:rsidR="000428A0" w:rsidRPr="00CA35B8" w:rsidRDefault="00C059E9" w:rsidP="000428A0">
      <w:pPr>
        <w:rPr>
          <w:rFonts w:ascii="Calibri" w:hAnsi="Calibri"/>
        </w:rPr>
      </w:pPr>
      <w:hyperlink r:id="rId28" w:history="1">
        <w:r w:rsidR="000428A0" w:rsidRPr="00CA35B8">
          <w:rPr>
            <w:rStyle w:val="Hyperlink"/>
            <w:rFonts w:ascii="Calibri" w:hAnsi="Calibri"/>
          </w:rPr>
          <w:t>https://www.videreuddannelsen.dk/Account/Login</w:t>
        </w:r>
      </w:hyperlink>
    </w:p>
    <w:p w:rsidR="000428A0" w:rsidRPr="00CA35B8" w:rsidRDefault="000428A0">
      <w:pPr>
        <w:spacing w:after="274" w:line="249" w:lineRule="auto"/>
        <w:ind w:left="-5" w:right="6623"/>
        <w:jc w:val="left"/>
      </w:pPr>
    </w:p>
    <w:p w:rsidR="007A3898" w:rsidRPr="000428A0" w:rsidRDefault="004F79BE" w:rsidP="000428A0">
      <w:pPr>
        <w:pStyle w:val="Overskrift2"/>
        <w:rPr>
          <w:rFonts w:asciiTheme="minorHAnsi" w:hAnsiTheme="minorHAnsi"/>
          <w:b w:val="0"/>
        </w:rPr>
      </w:pPr>
      <w:bookmarkStart w:id="24" w:name="_Toc527108087"/>
      <w:r w:rsidRPr="000428A0">
        <w:rPr>
          <w:rFonts w:asciiTheme="minorHAnsi" w:hAnsiTheme="minorHAnsi"/>
          <w:b w:val="0"/>
        </w:rPr>
        <w:t>Specialespecifikke links</w:t>
      </w:r>
      <w:bookmarkEnd w:id="24"/>
      <w:r w:rsidRPr="000428A0">
        <w:rPr>
          <w:rFonts w:asciiTheme="minorHAnsi" w:hAnsiTheme="minorHAnsi"/>
          <w:b w:val="0"/>
        </w:rPr>
        <w:t xml:space="preserve"> </w:t>
      </w:r>
    </w:p>
    <w:p w:rsidR="007A3898" w:rsidRPr="00327D70" w:rsidRDefault="004F79BE">
      <w:pPr>
        <w:spacing w:after="0" w:line="259" w:lineRule="auto"/>
        <w:ind w:left="0" w:right="0" w:firstLine="0"/>
        <w:jc w:val="left"/>
      </w:pPr>
      <w:r w:rsidRPr="00327D70">
        <w:rPr>
          <w:sz w:val="24"/>
        </w:rPr>
        <w:t xml:space="preserve"> </w:t>
      </w:r>
    </w:p>
    <w:p w:rsidR="007A3898" w:rsidRPr="00327D70" w:rsidRDefault="00C059E9">
      <w:pPr>
        <w:spacing w:after="10" w:line="249" w:lineRule="auto"/>
        <w:ind w:left="-5" w:right="0"/>
        <w:jc w:val="left"/>
      </w:pPr>
      <w:hyperlink r:id="rId29" w:history="1">
        <w:r w:rsidR="00185D1E" w:rsidRPr="00185D1E">
          <w:rPr>
            <w:rStyle w:val="Hyperlink"/>
            <w:sz w:val="24"/>
            <w:u w:color="0000FF"/>
          </w:rPr>
          <w:t>http://www.dasaim.dk</w:t>
        </w:r>
      </w:hyperlink>
      <w:r w:rsidR="00185D1E">
        <w:rPr>
          <w:color w:val="0000FF"/>
          <w:sz w:val="24"/>
          <w:u w:val="single" w:color="0000FF"/>
        </w:rPr>
        <w:t xml:space="preserve"> </w:t>
      </w:r>
    </w:p>
    <w:p w:rsidR="000428A0" w:rsidRPr="000428A0" w:rsidRDefault="000428A0">
      <w:pPr>
        <w:spacing w:after="0" w:line="259" w:lineRule="auto"/>
        <w:ind w:left="0" w:right="0" w:firstLine="0"/>
        <w:jc w:val="left"/>
        <w:rPr>
          <w:color w:val="auto"/>
          <w:sz w:val="24"/>
        </w:rPr>
      </w:pPr>
    </w:p>
    <w:sectPr w:rsidR="000428A0" w:rsidRPr="000428A0" w:rsidSect="00D549FD">
      <w:footerReference w:type="even" r:id="rId30"/>
      <w:footerReference w:type="default" r:id="rId31"/>
      <w:footerReference w:type="first" r:id="rId32"/>
      <w:pgSz w:w="11904" w:h="16840"/>
      <w:pgMar w:top="1714" w:right="1254" w:bottom="1843"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EB" w:rsidRDefault="00A24EEB">
      <w:pPr>
        <w:spacing w:after="0" w:line="240" w:lineRule="auto"/>
      </w:pPr>
      <w:r>
        <w:separator/>
      </w:r>
    </w:p>
  </w:endnote>
  <w:endnote w:type="continuationSeparator" w:id="0">
    <w:p w:rsidR="00A24EEB" w:rsidRDefault="00A2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EEB" w:rsidRDefault="00A24EEB">
    <w:pPr>
      <w:tabs>
        <w:tab w:val="center" w:pos="4819"/>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538220"/>
      <w:docPartObj>
        <w:docPartGallery w:val="Page Numbers (Bottom of Page)"/>
        <w:docPartUnique/>
      </w:docPartObj>
    </w:sdtPr>
    <w:sdtEndPr/>
    <w:sdtContent>
      <w:p w:rsidR="00A24EEB" w:rsidRDefault="00A24EEB">
        <w:pPr>
          <w:pStyle w:val="Sidefod"/>
          <w:jc w:val="right"/>
        </w:pPr>
        <w:r>
          <w:fldChar w:fldCharType="begin"/>
        </w:r>
        <w:r>
          <w:instrText>PAGE   \* MERGEFORMAT</w:instrText>
        </w:r>
        <w:r>
          <w:fldChar w:fldCharType="separate"/>
        </w:r>
        <w:r w:rsidR="00C059E9">
          <w:rPr>
            <w:noProof/>
          </w:rPr>
          <w:t>10</w:t>
        </w:r>
        <w:r>
          <w:fldChar w:fldCharType="end"/>
        </w:r>
      </w:p>
    </w:sdtContent>
  </w:sdt>
  <w:p w:rsidR="00A24EEB" w:rsidRPr="000428A0" w:rsidRDefault="00A24EEB" w:rsidP="000428A0">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EEB" w:rsidRDefault="00A24EE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EEB" w:rsidRDefault="00A24EEB">
    <w:pPr>
      <w:tabs>
        <w:tab w:val="center" w:pos="0"/>
        <w:tab w:val="center" w:pos="6718"/>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12</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65653"/>
      <w:docPartObj>
        <w:docPartGallery w:val="Page Numbers (Bottom of Page)"/>
        <w:docPartUnique/>
      </w:docPartObj>
    </w:sdtPr>
    <w:sdtEndPr>
      <w:rPr>
        <w:sz w:val="18"/>
        <w:szCs w:val="18"/>
      </w:rPr>
    </w:sdtEndPr>
    <w:sdtContent>
      <w:p w:rsidR="00A24EEB" w:rsidRPr="000428A0" w:rsidRDefault="00A24EEB">
        <w:pPr>
          <w:pStyle w:val="Sidefod"/>
          <w:jc w:val="right"/>
          <w:rPr>
            <w:sz w:val="18"/>
            <w:szCs w:val="18"/>
          </w:rPr>
        </w:pPr>
        <w:r w:rsidRPr="000428A0">
          <w:rPr>
            <w:sz w:val="18"/>
            <w:szCs w:val="18"/>
          </w:rPr>
          <w:fldChar w:fldCharType="begin"/>
        </w:r>
        <w:r w:rsidRPr="000428A0">
          <w:rPr>
            <w:sz w:val="18"/>
            <w:szCs w:val="18"/>
          </w:rPr>
          <w:instrText>PAGE   \* MERGEFORMAT</w:instrText>
        </w:r>
        <w:r w:rsidRPr="000428A0">
          <w:rPr>
            <w:sz w:val="18"/>
            <w:szCs w:val="18"/>
          </w:rPr>
          <w:fldChar w:fldCharType="separate"/>
        </w:r>
        <w:r w:rsidR="00C059E9">
          <w:rPr>
            <w:noProof/>
            <w:sz w:val="18"/>
            <w:szCs w:val="18"/>
          </w:rPr>
          <w:t>20</w:t>
        </w:r>
        <w:r w:rsidRPr="000428A0">
          <w:rPr>
            <w:sz w:val="18"/>
            <w:szCs w:val="18"/>
          </w:rPr>
          <w:fldChar w:fldCharType="end"/>
        </w:r>
      </w:p>
    </w:sdtContent>
  </w:sdt>
  <w:p w:rsidR="00A24EEB" w:rsidRDefault="00A24EEB">
    <w:pPr>
      <w:tabs>
        <w:tab w:val="center" w:pos="0"/>
        <w:tab w:val="center" w:pos="6718"/>
      </w:tabs>
      <w:spacing w:after="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EEB" w:rsidRDefault="00A24EEB">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EEB" w:rsidRDefault="00A24EEB">
    <w:pPr>
      <w:tabs>
        <w:tab w:val="center" w:pos="4819"/>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508760"/>
      <w:docPartObj>
        <w:docPartGallery w:val="Page Numbers (Bottom of Page)"/>
        <w:docPartUnique/>
      </w:docPartObj>
    </w:sdtPr>
    <w:sdtEndPr>
      <w:rPr>
        <w:sz w:val="18"/>
        <w:szCs w:val="18"/>
      </w:rPr>
    </w:sdtEndPr>
    <w:sdtContent>
      <w:p w:rsidR="00A24EEB" w:rsidRPr="000428A0" w:rsidRDefault="00A24EEB">
        <w:pPr>
          <w:pStyle w:val="Sidefod"/>
          <w:jc w:val="right"/>
          <w:rPr>
            <w:sz w:val="18"/>
            <w:szCs w:val="18"/>
          </w:rPr>
        </w:pPr>
        <w:r w:rsidRPr="000428A0">
          <w:rPr>
            <w:sz w:val="18"/>
            <w:szCs w:val="18"/>
          </w:rPr>
          <w:fldChar w:fldCharType="begin"/>
        </w:r>
        <w:r w:rsidRPr="000428A0">
          <w:rPr>
            <w:sz w:val="18"/>
            <w:szCs w:val="18"/>
          </w:rPr>
          <w:instrText>PAGE   \* MERGEFORMAT</w:instrText>
        </w:r>
        <w:r w:rsidRPr="000428A0">
          <w:rPr>
            <w:sz w:val="18"/>
            <w:szCs w:val="18"/>
          </w:rPr>
          <w:fldChar w:fldCharType="separate"/>
        </w:r>
        <w:r w:rsidR="00C059E9">
          <w:rPr>
            <w:noProof/>
            <w:sz w:val="18"/>
            <w:szCs w:val="18"/>
          </w:rPr>
          <w:t>26</w:t>
        </w:r>
        <w:r w:rsidRPr="000428A0">
          <w:rPr>
            <w:sz w:val="18"/>
            <w:szCs w:val="18"/>
          </w:rPr>
          <w:fldChar w:fldCharType="end"/>
        </w:r>
      </w:p>
    </w:sdtContent>
  </w:sdt>
  <w:p w:rsidR="00A24EEB" w:rsidRDefault="00A24EEB">
    <w:pPr>
      <w:tabs>
        <w:tab w:val="center" w:pos="4819"/>
      </w:tabs>
      <w:spacing w:after="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102506"/>
      <w:docPartObj>
        <w:docPartGallery w:val="Page Numbers (Bottom of Page)"/>
        <w:docPartUnique/>
      </w:docPartObj>
    </w:sdtPr>
    <w:sdtEndPr/>
    <w:sdtContent>
      <w:p w:rsidR="00A24EEB" w:rsidRDefault="00A24EEB">
        <w:pPr>
          <w:pStyle w:val="Sidefod"/>
          <w:jc w:val="right"/>
        </w:pPr>
        <w:r w:rsidRPr="000428A0">
          <w:rPr>
            <w:sz w:val="18"/>
            <w:szCs w:val="18"/>
          </w:rPr>
          <w:fldChar w:fldCharType="begin"/>
        </w:r>
        <w:r w:rsidRPr="000428A0">
          <w:rPr>
            <w:sz w:val="18"/>
            <w:szCs w:val="18"/>
          </w:rPr>
          <w:instrText>PAGE   \* MERGEFORMAT</w:instrText>
        </w:r>
        <w:r w:rsidRPr="000428A0">
          <w:rPr>
            <w:sz w:val="18"/>
            <w:szCs w:val="18"/>
          </w:rPr>
          <w:fldChar w:fldCharType="separate"/>
        </w:r>
        <w:r w:rsidR="00C059E9">
          <w:rPr>
            <w:noProof/>
            <w:sz w:val="18"/>
            <w:szCs w:val="18"/>
          </w:rPr>
          <w:t>21</w:t>
        </w:r>
        <w:r w:rsidRPr="000428A0">
          <w:rPr>
            <w:sz w:val="18"/>
            <w:szCs w:val="18"/>
          </w:rPr>
          <w:fldChar w:fldCharType="end"/>
        </w:r>
      </w:p>
    </w:sdtContent>
  </w:sdt>
  <w:p w:rsidR="00A24EEB" w:rsidRDefault="00A24EE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EB" w:rsidRDefault="00A24EEB">
      <w:pPr>
        <w:spacing w:after="0" w:line="240" w:lineRule="auto"/>
      </w:pPr>
      <w:r>
        <w:separator/>
      </w:r>
    </w:p>
  </w:footnote>
  <w:footnote w:type="continuationSeparator" w:id="0">
    <w:p w:rsidR="00A24EEB" w:rsidRDefault="00A24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857"/>
    <w:multiLevelType w:val="hybridMultilevel"/>
    <w:tmpl w:val="AAC4C30E"/>
    <w:lvl w:ilvl="0" w:tplc="759446A4">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72799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DC5B4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4F6D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8E134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6A069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E229F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68428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B08FB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477E91"/>
    <w:multiLevelType w:val="hybridMultilevel"/>
    <w:tmpl w:val="A70E3E32"/>
    <w:lvl w:ilvl="0" w:tplc="8638B128">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CAB9F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F271C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4EA6B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2AE1B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84D4B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8E0DB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29A4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BE5C0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4B1B96"/>
    <w:multiLevelType w:val="hybridMultilevel"/>
    <w:tmpl w:val="053064F0"/>
    <w:lvl w:ilvl="0" w:tplc="A08470D4">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EE707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D4B8F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4C638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520516">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50AEE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94DAA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3E33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DA29F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AE6887"/>
    <w:multiLevelType w:val="multilevel"/>
    <w:tmpl w:val="04060025"/>
    <w:styleLink w:val="Typografi3"/>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350B09"/>
    <w:multiLevelType w:val="hybridMultilevel"/>
    <w:tmpl w:val="20B8B668"/>
    <w:lvl w:ilvl="0" w:tplc="0406000F">
      <w:start w:val="1"/>
      <w:numFmt w:val="decimal"/>
      <w:lvlText w:val="%1."/>
      <w:lvlJc w:val="left"/>
      <w:pPr>
        <w:ind w:left="900"/>
      </w:pPr>
      <w:rPr>
        <w:b w:val="0"/>
        <w:i w:val="0"/>
        <w:strike w:val="0"/>
        <w:dstrike w:val="0"/>
        <w:color w:val="000000"/>
        <w:sz w:val="24"/>
        <w:szCs w:val="24"/>
        <w:u w:val="none" w:color="000000"/>
        <w:bdr w:val="none" w:sz="0" w:space="0" w:color="auto"/>
        <w:shd w:val="clear" w:color="auto" w:fill="auto"/>
        <w:vertAlign w:val="baseline"/>
      </w:rPr>
    </w:lvl>
    <w:lvl w:ilvl="1" w:tplc="05726A4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E6B0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0B44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6B3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A473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E08B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666F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A47B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9D2E1C"/>
    <w:multiLevelType w:val="hybridMultilevel"/>
    <w:tmpl w:val="3C144826"/>
    <w:lvl w:ilvl="0" w:tplc="6B0411F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04E0BC">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6C05BE">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507538">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682FD4">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E4ECB8">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72AA3C">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D4FEAE">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A62694">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933DE9"/>
    <w:multiLevelType w:val="hybridMultilevel"/>
    <w:tmpl w:val="C5CC9550"/>
    <w:lvl w:ilvl="0" w:tplc="9BD82A06">
      <w:start w:val="1"/>
      <w:numFmt w:val="bullet"/>
      <w:lvlText w:val="•"/>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D44BE6">
      <w:start w:val="1"/>
      <w:numFmt w:val="bullet"/>
      <w:lvlText w:val="o"/>
      <w:lvlJc w:val="left"/>
      <w:pPr>
        <w:ind w:left="1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E8D8E2">
      <w:start w:val="1"/>
      <w:numFmt w:val="bullet"/>
      <w:lvlText w:val="▪"/>
      <w:lvlJc w:val="left"/>
      <w:pPr>
        <w:ind w:left="1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9AF9DA">
      <w:start w:val="1"/>
      <w:numFmt w:val="bullet"/>
      <w:lvlText w:val="•"/>
      <w:lvlJc w:val="left"/>
      <w:pPr>
        <w:ind w:left="2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94C7BC">
      <w:start w:val="1"/>
      <w:numFmt w:val="bullet"/>
      <w:lvlText w:val="o"/>
      <w:lvlJc w:val="left"/>
      <w:pPr>
        <w:ind w:left="3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622AD2">
      <w:start w:val="1"/>
      <w:numFmt w:val="bullet"/>
      <w:lvlText w:val="▪"/>
      <w:lvlJc w:val="left"/>
      <w:pPr>
        <w:ind w:left="4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B8733C">
      <w:start w:val="1"/>
      <w:numFmt w:val="bullet"/>
      <w:lvlText w:val="•"/>
      <w:lvlJc w:val="left"/>
      <w:pPr>
        <w:ind w:left="4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E6C5DC">
      <w:start w:val="1"/>
      <w:numFmt w:val="bullet"/>
      <w:lvlText w:val="o"/>
      <w:lvlJc w:val="left"/>
      <w:pPr>
        <w:ind w:left="5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0CC280">
      <w:start w:val="1"/>
      <w:numFmt w:val="bullet"/>
      <w:lvlText w:val="▪"/>
      <w:lvlJc w:val="left"/>
      <w:pPr>
        <w:ind w:left="6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B94E0C"/>
    <w:multiLevelType w:val="hybridMultilevel"/>
    <w:tmpl w:val="ADB0BEE2"/>
    <w:lvl w:ilvl="0" w:tplc="6F72E368">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7450D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0E736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FC4E4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6872F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EAD0A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F693D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CCA3E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86BBF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7E12C3"/>
    <w:multiLevelType w:val="hybridMultilevel"/>
    <w:tmpl w:val="EDA45DC4"/>
    <w:lvl w:ilvl="0" w:tplc="9B0CA3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28AB1C">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CA2992">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BED430">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ECAA42">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0CB234">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628CBA">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D0C98C">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28C4AE">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DD4DBA"/>
    <w:multiLevelType w:val="multilevel"/>
    <w:tmpl w:val="04060025"/>
    <w:styleLink w:val="Typografi2"/>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87A0198"/>
    <w:multiLevelType w:val="hybridMultilevel"/>
    <w:tmpl w:val="A3E29E76"/>
    <w:lvl w:ilvl="0" w:tplc="C644B100">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3436E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4AAF1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5B2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1E142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761F8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24CAE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B2568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89CF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BF29B6"/>
    <w:multiLevelType w:val="hybridMultilevel"/>
    <w:tmpl w:val="C34AA79E"/>
    <w:lvl w:ilvl="0" w:tplc="C8144892">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BC5C74">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82030E">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A2A806">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3A6BC8">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D8470C">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F6F9AA">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C658A8">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829AE4">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3D026D"/>
    <w:multiLevelType w:val="hybridMultilevel"/>
    <w:tmpl w:val="8DB27CEC"/>
    <w:lvl w:ilvl="0" w:tplc="FD32105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AC3B12">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9C677E">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FC16D6">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A2D44">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A04DB2">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B6C016">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D0E174">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C8B1B4">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1E5115"/>
    <w:multiLevelType w:val="hybridMultilevel"/>
    <w:tmpl w:val="A310494C"/>
    <w:lvl w:ilvl="0" w:tplc="3C9C972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1EDFF6">
      <w:start w:val="1"/>
      <w:numFmt w:val="bullet"/>
      <w:lvlText w:val="o"/>
      <w:lvlJc w:val="left"/>
      <w:pPr>
        <w:ind w:left="1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1A2B90">
      <w:start w:val="1"/>
      <w:numFmt w:val="bullet"/>
      <w:lvlText w:val="▪"/>
      <w:lvlJc w:val="left"/>
      <w:pPr>
        <w:ind w:left="1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DE4CAE">
      <w:start w:val="1"/>
      <w:numFmt w:val="bullet"/>
      <w:lvlText w:val="•"/>
      <w:lvlJc w:val="left"/>
      <w:pPr>
        <w:ind w:left="2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DC2E44">
      <w:start w:val="1"/>
      <w:numFmt w:val="bullet"/>
      <w:lvlText w:val="o"/>
      <w:lvlJc w:val="left"/>
      <w:pPr>
        <w:ind w:left="3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D4748E">
      <w:start w:val="1"/>
      <w:numFmt w:val="bullet"/>
      <w:lvlText w:val="▪"/>
      <w:lvlJc w:val="left"/>
      <w:pPr>
        <w:ind w:left="4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6E6CD8">
      <w:start w:val="1"/>
      <w:numFmt w:val="bullet"/>
      <w:lvlText w:val="•"/>
      <w:lvlJc w:val="left"/>
      <w:pPr>
        <w:ind w:left="4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AE5830">
      <w:start w:val="1"/>
      <w:numFmt w:val="bullet"/>
      <w:lvlText w:val="o"/>
      <w:lvlJc w:val="left"/>
      <w:pPr>
        <w:ind w:left="5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A29818">
      <w:start w:val="1"/>
      <w:numFmt w:val="bullet"/>
      <w:lvlText w:val="▪"/>
      <w:lvlJc w:val="left"/>
      <w:pPr>
        <w:ind w:left="6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395C95"/>
    <w:multiLevelType w:val="hybridMultilevel"/>
    <w:tmpl w:val="1F6CD954"/>
    <w:lvl w:ilvl="0" w:tplc="2416B9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60DC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00ED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CE15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0A5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E8CD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3008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2208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0844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171D35"/>
    <w:multiLevelType w:val="hybridMultilevel"/>
    <w:tmpl w:val="7E6429BA"/>
    <w:lvl w:ilvl="0" w:tplc="4B9C2362">
      <w:start w:val="1"/>
      <w:numFmt w:val="bullet"/>
      <w:lvlText w:val="-"/>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BAFE88">
      <w:start w:val="1"/>
      <w:numFmt w:val="bullet"/>
      <w:lvlText w:val="o"/>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B04D78">
      <w:start w:val="1"/>
      <w:numFmt w:val="bullet"/>
      <w:lvlText w:val="▪"/>
      <w:lvlJc w:val="left"/>
      <w:pPr>
        <w:ind w:left="1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9EC6D8">
      <w:start w:val="1"/>
      <w:numFmt w:val="bullet"/>
      <w:lvlText w:val="•"/>
      <w:lvlJc w:val="left"/>
      <w:pPr>
        <w:ind w:left="2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F27C20">
      <w:start w:val="1"/>
      <w:numFmt w:val="bullet"/>
      <w:lvlText w:val="o"/>
      <w:lvlJc w:val="left"/>
      <w:pPr>
        <w:ind w:left="3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500EA8">
      <w:start w:val="1"/>
      <w:numFmt w:val="bullet"/>
      <w:lvlText w:val="▪"/>
      <w:lvlJc w:val="left"/>
      <w:pPr>
        <w:ind w:left="4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E8FFB8">
      <w:start w:val="1"/>
      <w:numFmt w:val="bullet"/>
      <w:lvlText w:val="•"/>
      <w:lvlJc w:val="left"/>
      <w:pPr>
        <w:ind w:left="4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EA40D8">
      <w:start w:val="1"/>
      <w:numFmt w:val="bullet"/>
      <w:lvlText w:val="o"/>
      <w:lvlJc w:val="left"/>
      <w:pPr>
        <w:ind w:left="5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B80588">
      <w:start w:val="1"/>
      <w:numFmt w:val="bullet"/>
      <w:lvlText w:val="▪"/>
      <w:lvlJc w:val="left"/>
      <w:pPr>
        <w:ind w:left="6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493622"/>
    <w:multiLevelType w:val="hybridMultilevel"/>
    <w:tmpl w:val="FD56740E"/>
    <w:lvl w:ilvl="0" w:tplc="0406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66380E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1AF5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4A50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A79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98D4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DC2A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FA24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84BC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193219"/>
    <w:multiLevelType w:val="hybridMultilevel"/>
    <w:tmpl w:val="368AA33C"/>
    <w:lvl w:ilvl="0" w:tplc="B1DE474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18081E">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1C7AF4">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D6CADC">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DE2614">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0CD3B8">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76701A">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A2865A">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94A118">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5C0B03"/>
    <w:multiLevelType w:val="hybridMultilevel"/>
    <w:tmpl w:val="25020D30"/>
    <w:lvl w:ilvl="0" w:tplc="3D5EA5D8">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7C9328">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A004D8">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2E2E50">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6385E">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FC3248">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D672DE">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D20D30">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E630D8">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31577B"/>
    <w:multiLevelType w:val="hybridMultilevel"/>
    <w:tmpl w:val="C630CA74"/>
    <w:lvl w:ilvl="0" w:tplc="7C28A402">
      <w:start w:val="1"/>
      <w:numFmt w:val="bullet"/>
      <w:lvlText w:val="-"/>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78EA6E">
      <w:start w:val="1"/>
      <w:numFmt w:val="bullet"/>
      <w:lvlText w:val="o"/>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8EABF6">
      <w:start w:val="1"/>
      <w:numFmt w:val="bullet"/>
      <w:lvlText w:val="▪"/>
      <w:lvlJc w:val="left"/>
      <w:pPr>
        <w:ind w:left="1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D4E3AA">
      <w:start w:val="1"/>
      <w:numFmt w:val="bullet"/>
      <w:lvlText w:val="•"/>
      <w:lvlJc w:val="left"/>
      <w:pPr>
        <w:ind w:left="2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A80A68">
      <w:start w:val="1"/>
      <w:numFmt w:val="bullet"/>
      <w:lvlText w:val="o"/>
      <w:lvlJc w:val="left"/>
      <w:pPr>
        <w:ind w:left="3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CAD056">
      <w:start w:val="1"/>
      <w:numFmt w:val="bullet"/>
      <w:lvlText w:val="▪"/>
      <w:lvlJc w:val="left"/>
      <w:pPr>
        <w:ind w:left="4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3E54F0">
      <w:start w:val="1"/>
      <w:numFmt w:val="bullet"/>
      <w:lvlText w:val="•"/>
      <w:lvlJc w:val="left"/>
      <w:pPr>
        <w:ind w:left="4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26B64A">
      <w:start w:val="1"/>
      <w:numFmt w:val="bullet"/>
      <w:lvlText w:val="o"/>
      <w:lvlJc w:val="left"/>
      <w:pPr>
        <w:ind w:left="5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AC5CA2">
      <w:start w:val="1"/>
      <w:numFmt w:val="bullet"/>
      <w:lvlText w:val="▪"/>
      <w:lvlJc w:val="left"/>
      <w:pPr>
        <w:ind w:left="6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3D31A2"/>
    <w:multiLevelType w:val="hybridMultilevel"/>
    <w:tmpl w:val="B506368E"/>
    <w:lvl w:ilvl="0" w:tplc="2C66CAD0">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C6E0BE">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E21638">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268EC8">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8E889C">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2EA966">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8CE3D8">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7A3910">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C41448">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BEA246A"/>
    <w:multiLevelType w:val="hybridMultilevel"/>
    <w:tmpl w:val="8588473A"/>
    <w:lvl w:ilvl="0" w:tplc="F4D66086">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823D2C">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D49C68">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A8449C">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2013B4">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CE5B7E">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B2DBDE">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167DB6">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B49870">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D335FC5"/>
    <w:multiLevelType w:val="hybridMultilevel"/>
    <w:tmpl w:val="B6707328"/>
    <w:lvl w:ilvl="0" w:tplc="59CEBF8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5C1D84">
      <w:start w:val="1"/>
      <w:numFmt w:val="bullet"/>
      <w:lvlText w:val="o"/>
      <w:lvlJc w:val="left"/>
      <w:pPr>
        <w:ind w:left="1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4FA16">
      <w:start w:val="1"/>
      <w:numFmt w:val="bullet"/>
      <w:lvlText w:val="▪"/>
      <w:lvlJc w:val="left"/>
      <w:pPr>
        <w:ind w:left="1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A29C3A">
      <w:start w:val="1"/>
      <w:numFmt w:val="bullet"/>
      <w:lvlText w:val="•"/>
      <w:lvlJc w:val="left"/>
      <w:pPr>
        <w:ind w:left="2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C86E18">
      <w:start w:val="1"/>
      <w:numFmt w:val="bullet"/>
      <w:lvlText w:val="o"/>
      <w:lvlJc w:val="left"/>
      <w:pPr>
        <w:ind w:left="3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6C6F34">
      <w:start w:val="1"/>
      <w:numFmt w:val="bullet"/>
      <w:lvlText w:val="▪"/>
      <w:lvlJc w:val="left"/>
      <w:pPr>
        <w:ind w:left="4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662878">
      <w:start w:val="1"/>
      <w:numFmt w:val="bullet"/>
      <w:lvlText w:val="•"/>
      <w:lvlJc w:val="left"/>
      <w:pPr>
        <w:ind w:left="4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2210F0">
      <w:start w:val="1"/>
      <w:numFmt w:val="bullet"/>
      <w:lvlText w:val="o"/>
      <w:lvlJc w:val="left"/>
      <w:pPr>
        <w:ind w:left="5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D2571E">
      <w:start w:val="1"/>
      <w:numFmt w:val="bullet"/>
      <w:lvlText w:val="▪"/>
      <w:lvlJc w:val="left"/>
      <w:pPr>
        <w:ind w:left="6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690C98"/>
    <w:multiLevelType w:val="hybridMultilevel"/>
    <w:tmpl w:val="B6E61EEC"/>
    <w:lvl w:ilvl="0" w:tplc="B790B3F8">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CC49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B2FF9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FE5B9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5EA71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78BB9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96A37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B25B1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6CB8B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8D42E0"/>
    <w:multiLevelType w:val="hybridMultilevel"/>
    <w:tmpl w:val="8B7A668A"/>
    <w:lvl w:ilvl="0" w:tplc="558EA0C8">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88E69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3C10C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FCFC7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5CBB6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4C50F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80C24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6E8A4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DECED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3BE79D4"/>
    <w:multiLevelType w:val="hybridMultilevel"/>
    <w:tmpl w:val="214A6258"/>
    <w:lvl w:ilvl="0" w:tplc="648E0750">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E08F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45F7E">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0308E">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C7732">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C26F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86B92">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A55F2">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46E00">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7F93C06"/>
    <w:multiLevelType w:val="hybridMultilevel"/>
    <w:tmpl w:val="01E4EFD0"/>
    <w:lvl w:ilvl="0" w:tplc="8DEE830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86E15E">
      <w:start w:val="1"/>
      <w:numFmt w:val="bullet"/>
      <w:lvlText w:val="o"/>
      <w:lvlJc w:val="left"/>
      <w:pPr>
        <w:ind w:left="1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D6018C">
      <w:start w:val="1"/>
      <w:numFmt w:val="bullet"/>
      <w:lvlText w:val="▪"/>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98CCC6">
      <w:start w:val="1"/>
      <w:numFmt w:val="bullet"/>
      <w:lvlText w:val="•"/>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C039D0">
      <w:start w:val="1"/>
      <w:numFmt w:val="bullet"/>
      <w:lvlText w:val="o"/>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9C5E32">
      <w:start w:val="1"/>
      <w:numFmt w:val="bullet"/>
      <w:lvlText w:val="▪"/>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60E6AA">
      <w:start w:val="1"/>
      <w:numFmt w:val="bullet"/>
      <w:lvlText w:val="•"/>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E86D82">
      <w:start w:val="1"/>
      <w:numFmt w:val="bullet"/>
      <w:lvlText w:val="o"/>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F279E2">
      <w:start w:val="1"/>
      <w:numFmt w:val="bullet"/>
      <w:lvlText w:val="▪"/>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87D79B2"/>
    <w:multiLevelType w:val="multilevel"/>
    <w:tmpl w:val="1C7ACD68"/>
    <w:styleLink w:val="Typografi1"/>
    <w:lvl w:ilvl="0">
      <w:start w:val="4"/>
      <w:numFmt w:val="decimal"/>
      <w:lvlText w:val="%1."/>
      <w:lvlJc w:val="left"/>
      <w:pPr>
        <w:ind w:left="360" w:hanging="360"/>
      </w:pPr>
      <w:rPr>
        <w:rFonts w:hint="default"/>
      </w:rPr>
    </w:lvl>
    <w:lvl w:ilvl="1">
      <w:start w:val="2"/>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09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E15EBF"/>
    <w:multiLevelType w:val="hybridMultilevel"/>
    <w:tmpl w:val="3190D77A"/>
    <w:lvl w:ilvl="0" w:tplc="192C05CC">
      <w:start w:val="1"/>
      <w:numFmt w:val="bullet"/>
      <w:lvlText w:val="-"/>
      <w:lvlJc w:val="left"/>
      <w:pPr>
        <w:ind w:left="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96599E">
      <w:start w:val="1"/>
      <w:numFmt w:val="bullet"/>
      <w:lvlText w:val="o"/>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088B88">
      <w:start w:val="1"/>
      <w:numFmt w:val="bullet"/>
      <w:lvlText w:val="▪"/>
      <w:lvlJc w:val="left"/>
      <w:pPr>
        <w:ind w:left="1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A6760C">
      <w:start w:val="1"/>
      <w:numFmt w:val="bullet"/>
      <w:lvlText w:val="•"/>
      <w:lvlJc w:val="left"/>
      <w:pPr>
        <w:ind w:left="2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829B2">
      <w:start w:val="1"/>
      <w:numFmt w:val="bullet"/>
      <w:lvlText w:val="o"/>
      <w:lvlJc w:val="left"/>
      <w:pPr>
        <w:ind w:left="3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DCB520">
      <w:start w:val="1"/>
      <w:numFmt w:val="bullet"/>
      <w:lvlText w:val="▪"/>
      <w:lvlJc w:val="left"/>
      <w:pPr>
        <w:ind w:left="4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F46466">
      <w:start w:val="1"/>
      <w:numFmt w:val="bullet"/>
      <w:lvlText w:val="•"/>
      <w:lvlJc w:val="left"/>
      <w:pPr>
        <w:ind w:left="4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8457B8">
      <w:start w:val="1"/>
      <w:numFmt w:val="bullet"/>
      <w:lvlText w:val="o"/>
      <w:lvlJc w:val="left"/>
      <w:pPr>
        <w:ind w:left="5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8041CE">
      <w:start w:val="1"/>
      <w:numFmt w:val="bullet"/>
      <w:lvlText w:val="▪"/>
      <w:lvlJc w:val="left"/>
      <w:pPr>
        <w:ind w:left="6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BF55464"/>
    <w:multiLevelType w:val="hybridMultilevel"/>
    <w:tmpl w:val="77E03F70"/>
    <w:lvl w:ilvl="0" w:tplc="0D8E74F6">
      <w:start w:val="1"/>
      <w:numFmt w:val="bullet"/>
      <w:lvlText w:val="-"/>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40F2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84AFB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010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07C0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C78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A35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9EDBD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AE4C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2214AA"/>
    <w:multiLevelType w:val="hybridMultilevel"/>
    <w:tmpl w:val="CD06102C"/>
    <w:lvl w:ilvl="0" w:tplc="EF262E96">
      <w:start w:val="1"/>
      <w:numFmt w:val="bullet"/>
      <w:lvlText w:val="-"/>
      <w:lvlJc w:val="left"/>
      <w:pPr>
        <w:ind w:left="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237E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E8625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E2E0C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567AB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3C583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9A6B5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DE389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2ED5B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9F3B9C"/>
    <w:multiLevelType w:val="multilevel"/>
    <w:tmpl w:val="71183124"/>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ind w:left="792" w:hanging="792"/>
      </w:pPr>
      <w:rPr>
        <w:rFonts w:hint="default"/>
      </w:rPr>
    </w:lvl>
    <w:lvl w:ilvl="2">
      <w:start w:val="1"/>
      <w:numFmt w:val="decimal"/>
      <w:pStyle w:val="Overskrift3"/>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30792E"/>
    <w:multiLevelType w:val="hybridMultilevel"/>
    <w:tmpl w:val="3A46EC2E"/>
    <w:lvl w:ilvl="0" w:tplc="3ED855EE">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B62BF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9A591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649C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241D3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381BC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60F2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2A9B0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CEC28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5D5463"/>
    <w:multiLevelType w:val="hybridMultilevel"/>
    <w:tmpl w:val="32E86C4C"/>
    <w:lvl w:ilvl="0" w:tplc="1B9476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8CFD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56EE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AEF4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4C47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0C11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B07F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6900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F68D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6DC379B"/>
    <w:multiLevelType w:val="hybridMultilevel"/>
    <w:tmpl w:val="E35E1320"/>
    <w:lvl w:ilvl="0" w:tplc="29EEFAEA">
      <w:start w:val="1"/>
      <w:numFmt w:val="bullet"/>
      <w:lvlText w:val="-"/>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705398">
      <w:start w:val="1"/>
      <w:numFmt w:val="bullet"/>
      <w:lvlText w:val="o"/>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ECC920">
      <w:start w:val="1"/>
      <w:numFmt w:val="bullet"/>
      <w:lvlText w:val="▪"/>
      <w:lvlJc w:val="left"/>
      <w:pPr>
        <w:ind w:left="1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C5762">
      <w:start w:val="1"/>
      <w:numFmt w:val="bullet"/>
      <w:lvlText w:val="•"/>
      <w:lvlJc w:val="left"/>
      <w:pPr>
        <w:ind w:left="2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72E6E0">
      <w:start w:val="1"/>
      <w:numFmt w:val="bullet"/>
      <w:lvlText w:val="o"/>
      <w:lvlJc w:val="left"/>
      <w:pPr>
        <w:ind w:left="3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BA42DC">
      <w:start w:val="1"/>
      <w:numFmt w:val="bullet"/>
      <w:lvlText w:val="▪"/>
      <w:lvlJc w:val="left"/>
      <w:pPr>
        <w:ind w:left="4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3C74BC">
      <w:start w:val="1"/>
      <w:numFmt w:val="bullet"/>
      <w:lvlText w:val="•"/>
      <w:lvlJc w:val="left"/>
      <w:pPr>
        <w:ind w:left="4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B693FA">
      <w:start w:val="1"/>
      <w:numFmt w:val="bullet"/>
      <w:lvlText w:val="o"/>
      <w:lvlJc w:val="left"/>
      <w:pPr>
        <w:ind w:left="5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6324A">
      <w:start w:val="1"/>
      <w:numFmt w:val="bullet"/>
      <w:lvlText w:val="▪"/>
      <w:lvlJc w:val="left"/>
      <w:pPr>
        <w:ind w:left="6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F676E65"/>
    <w:multiLevelType w:val="hybridMultilevel"/>
    <w:tmpl w:val="D76E293A"/>
    <w:lvl w:ilvl="0" w:tplc="05F0113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7E78C4">
      <w:start w:val="1"/>
      <w:numFmt w:val="bullet"/>
      <w:lvlText w:val="o"/>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ECAE6C">
      <w:start w:val="1"/>
      <w:numFmt w:val="bullet"/>
      <w:lvlText w:val="▪"/>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DA5D58">
      <w:start w:val="1"/>
      <w:numFmt w:val="bullet"/>
      <w:lvlText w:val="•"/>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74A4A6">
      <w:start w:val="1"/>
      <w:numFmt w:val="bullet"/>
      <w:lvlText w:val="o"/>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04D39A">
      <w:start w:val="1"/>
      <w:numFmt w:val="bullet"/>
      <w:lvlText w:val="▪"/>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E458D2">
      <w:start w:val="1"/>
      <w:numFmt w:val="bullet"/>
      <w:lvlText w:val="•"/>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9CDF32">
      <w:start w:val="1"/>
      <w:numFmt w:val="bullet"/>
      <w:lvlText w:val="o"/>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C2662C">
      <w:start w:val="1"/>
      <w:numFmt w:val="bullet"/>
      <w:lvlText w:val="▪"/>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3"/>
  </w:num>
  <w:num w:numId="2">
    <w:abstractNumId w:val="14"/>
  </w:num>
  <w:num w:numId="3">
    <w:abstractNumId w:val="6"/>
  </w:num>
  <w:num w:numId="4">
    <w:abstractNumId w:val="30"/>
  </w:num>
  <w:num w:numId="5">
    <w:abstractNumId w:val="29"/>
  </w:num>
  <w:num w:numId="6">
    <w:abstractNumId w:val="25"/>
  </w:num>
  <w:num w:numId="7">
    <w:abstractNumId w:val="21"/>
  </w:num>
  <w:num w:numId="8">
    <w:abstractNumId w:val="18"/>
  </w:num>
  <w:num w:numId="9">
    <w:abstractNumId w:val="11"/>
  </w:num>
  <w:num w:numId="10">
    <w:abstractNumId w:val="20"/>
  </w:num>
  <w:num w:numId="11">
    <w:abstractNumId w:val="17"/>
  </w:num>
  <w:num w:numId="12">
    <w:abstractNumId w:val="28"/>
  </w:num>
  <w:num w:numId="13">
    <w:abstractNumId w:val="34"/>
  </w:num>
  <w:num w:numId="14">
    <w:abstractNumId w:val="26"/>
  </w:num>
  <w:num w:numId="15">
    <w:abstractNumId w:val="15"/>
  </w:num>
  <w:num w:numId="16">
    <w:abstractNumId w:val="22"/>
  </w:num>
  <w:num w:numId="17">
    <w:abstractNumId w:val="19"/>
  </w:num>
  <w:num w:numId="18">
    <w:abstractNumId w:val="1"/>
  </w:num>
  <w:num w:numId="19">
    <w:abstractNumId w:val="10"/>
  </w:num>
  <w:num w:numId="20">
    <w:abstractNumId w:val="7"/>
  </w:num>
  <w:num w:numId="21">
    <w:abstractNumId w:val="23"/>
  </w:num>
  <w:num w:numId="22">
    <w:abstractNumId w:val="0"/>
  </w:num>
  <w:num w:numId="23">
    <w:abstractNumId w:val="35"/>
  </w:num>
  <w:num w:numId="24">
    <w:abstractNumId w:val="5"/>
  </w:num>
  <w:num w:numId="25">
    <w:abstractNumId w:val="13"/>
  </w:num>
  <w:num w:numId="26">
    <w:abstractNumId w:val="12"/>
  </w:num>
  <w:num w:numId="27">
    <w:abstractNumId w:val="32"/>
  </w:num>
  <w:num w:numId="28">
    <w:abstractNumId w:val="2"/>
  </w:num>
  <w:num w:numId="29">
    <w:abstractNumId w:val="24"/>
  </w:num>
  <w:num w:numId="30">
    <w:abstractNumId w:val="8"/>
  </w:num>
  <w:num w:numId="31">
    <w:abstractNumId w:val="16"/>
  </w:num>
  <w:num w:numId="32">
    <w:abstractNumId w:val="4"/>
  </w:num>
  <w:num w:numId="33">
    <w:abstractNumId w:val="31"/>
  </w:num>
  <w:num w:numId="34">
    <w:abstractNumId w:val="27"/>
  </w:num>
  <w:num w:numId="35">
    <w:abstractNumId w:val="9"/>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98"/>
    <w:rsid w:val="0004095F"/>
    <w:rsid w:val="000428A0"/>
    <w:rsid w:val="000501A4"/>
    <w:rsid w:val="00051AED"/>
    <w:rsid w:val="00053C98"/>
    <w:rsid w:val="0008469A"/>
    <w:rsid w:val="000C7715"/>
    <w:rsid w:val="00136CEC"/>
    <w:rsid w:val="001511EB"/>
    <w:rsid w:val="00163065"/>
    <w:rsid w:val="00172F9E"/>
    <w:rsid w:val="001859A7"/>
    <w:rsid w:val="00185D1E"/>
    <w:rsid w:val="00186941"/>
    <w:rsid w:val="001F1634"/>
    <w:rsid w:val="001F3072"/>
    <w:rsid w:val="00214CE3"/>
    <w:rsid w:val="002265C8"/>
    <w:rsid w:val="002436A3"/>
    <w:rsid w:val="00256BD6"/>
    <w:rsid w:val="0028229A"/>
    <w:rsid w:val="00291E55"/>
    <w:rsid w:val="00296D72"/>
    <w:rsid w:val="00327D70"/>
    <w:rsid w:val="00367C0E"/>
    <w:rsid w:val="00421E62"/>
    <w:rsid w:val="00431423"/>
    <w:rsid w:val="00434AA0"/>
    <w:rsid w:val="00463A42"/>
    <w:rsid w:val="004F79BE"/>
    <w:rsid w:val="0052330E"/>
    <w:rsid w:val="0055149F"/>
    <w:rsid w:val="005532AC"/>
    <w:rsid w:val="00563CDD"/>
    <w:rsid w:val="00566A41"/>
    <w:rsid w:val="00571637"/>
    <w:rsid w:val="0057511E"/>
    <w:rsid w:val="005A3868"/>
    <w:rsid w:val="005C3EA8"/>
    <w:rsid w:val="00606BFA"/>
    <w:rsid w:val="00610B84"/>
    <w:rsid w:val="00644F3C"/>
    <w:rsid w:val="00671973"/>
    <w:rsid w:val="006919F8"/>
    <w:rsid w:val="006A0AFA"/>
    <w:rsid w:val="006E4BE2"/>
    <w:rsid w:val="006F009A"/>
    <w:rsid w:val="00752BD0"/>
    <w:rsid w:val="007A3200"/>
    <w:rsid w:val="007A3898"/>
    <w:rsid w:val="007A43ED"/>
    <w:rsid w:val="008203D3"/>
    <w:rsid w:val="00861D86"/>
    <w:rsid w:val="00876B85"/>
    <w:rsid w:val="00884B40"/>
    <w:rsid w:val="008D42C2"/>
    <w:rsid w:val="00911852"/>
    <w:rsid w:val="009537F8"/>
    <w:rsid w:val="00962F78"/>
    <w:rsid w:val="00984918"/>
    <w:rsid w:val="00992AF9"/>
    <w:rsid w:val="009E5734"/>
    <w:rsid w:val="009E5953"/>
    <w:rsid w:val="00A24EEB"/>
    <w:rsid w:val="00A37FCA"/>
    <w:rsid w:val="00A41C76"/>
    <w:rsid w:val="00A753AA"/>
    <w:rsid w:val="00AB00FD"/>
    <w:rsid w:val="00AB59A0"/>
    <w:rsid w:val="00AC54DC"/>
    <w:rsid w:val="00AC5930"/>
    <w:rsid w:val="00AD66DD"/>
    <w:rsid w:val="00AE4306"/>
    <w:rsid w:val="00AE4C0A"/>
    <w:rsid w:val="00AF474E"/>
    <w:rsid w:val="00C02A4C"/>
    <w:rsid w:val="00C059E9"/>
    <w:rsid w:val="00C1686B"/>
    <w:rsid w:val="00C55F26"/>
    <w:rsid w:val="00CA35B8"/>
    <w:rsid w:val="00CB6A28"/>
    <w:rsid w:val="00CE6EA8"/>
    <w:rsid w:val="00D25F3C"/>
    <w:rsid w:val="00D51B3E"/>
    <w:rsid w:val="00D549FD"/>
    <w:rsid w:val="00D86788"/>
    <w:rsid w:val="00DB4F6D"/>
    <w:rsid w:val="00DE06FD"/>
    <w:rsid w:val="00E277DC"/>
    <w:rsid w:val="00E3253F"/>
    <w:rsid w:val="00E61F69"/>
    <w:rsid w:val="00E706C3"/>
    <w:rsid w:val="00F5051F"/>
    <w:rsid w:val="00F73960"/>
    <w:rsid w:val="00F922C2"/>
    <w:rsid w:val="00FB14E3"/>
    <w:rsid w:val="00FC3282"/>
    <w:rsid w:val="00FD2DB9"/>
    <w:rsid w:val="00FD5D1D"/>
    <w:rsid w:val="00FF4E3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CC9D7C28-292D-4304-B94A-551378A9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76"/>
    <w:pPr>
      <w:spacing w:after="13" w:line="248" w:lineRule="auto"/>
      <w:ind w:left="10" w:right="4423" w:hanging="10"/>
      <w:jc w:val="both"/>
    </w:pPr>
    <w:rPr>
      <w:rFonts w:eastAsia="Times New Roman" w:cs="Times New Roman"/>
      <w:color w:val="000000"/>
    </w:rPr>
  </w:style>
  <w:style w:type="paragraph" w:styleId="Overskrift1">
    <w:name w:val="heading 1"/>
    <w:next w:val="Normal"/>
    <w:link w:val="Overskrift1Tegn"/>
    <w:uiPriority w:val="9"/>
    <w:unhideWhenUsed/>
    <w:qFormat/>
    <w:rsid w:val="006F009A"/>
    <w:pPr>
      <w:keepNext/>
      <w:keepLines/>
      <w:numPr>
        <w:numId w:val="33"/>
      </w:numPr>
      <w:spacing w:after="0"/>
      <w:outlineLvl w:val="0"/>
    </w:pPr>
    <w:rPr>
      <w:rFonts w:eastAsia="Times New Roman" w:cs="Times New Roman"/>
      <w:color w:val="000000"/>
      <w:sz w:val="36"/>
    </w:rPr>
  </w:style>
  <w:style w:type="paragraph" w:styleId="Overskrift2">
    <w:name w:val="heading 2"/>
    <w:next w:val="Normal"/>
    <w:link w:val="Overskrift2Tegn"/>
    <w:uiPriority w:val="9"/>
    <w:unhideWhenUsed/>
    <w:qFormat/>
    <w:pPr>
      <w:keepNext/>
      <w:keepLines/>
      <w:numPr>
        <w:ilvl w:val="1"/>
        <w:numId w:val="33"/>
      </w:numPr>
      <w:spacing w:after="0"/>
      <w:outlineLvl w:val="1"/>
    </w:pPr>
    <w:rPr>
      <w:rFonts w:ascii="Times New Roman" w:eastAsia="Times New Roman" w:hAnsi="Times New Roman" w:cs="Times New Roman"/>
      <w:b/>
      <w:color w:val="000000"/>
      <w:sz w:val="28"/>
    </w:rPr>
  </w:style>
  <w:style w:type="paragraph" w:styleId="Overskrift3">
    <w:name w:val="heading 3"/>
    <w:next w:val="Normal"/>
    <w:link w:val="Overskrift3Tegn"/>
    <w:autoRedefine/>
    <w:uiPriority w:val="9"/>
    <w:unhideWhenUsed/>
    <w:qFormat/>
    <w:rsid w:val="00571637"/>
    <w:pPr>
      <w:keepNext/>
      <w:keepLines/>
      <w:numPr>
        <w:ilvl w:val="2"/>
        <w:numId w:val="33"/>
      </w:numPr>
      <w:spacing w:after="16"/>
      <w:outlineLvl w:val="2"/>
    </w:pPr>
    <w:rPr>
      <w:rFonts w:eastAsia="Times New Roman" w:cs="Times New Roman"/>
      <w:color w:val="000000"/>
      <w:sz w:val="28"/>
    </w:rPr>
  </w:style>
  <w:style w:type="paragraph" w:styleId="Overskrift4">
    <w:name w:val="heading 4"/>
    <w:next w:val="Normal"/>
    <w:link w:val="Overskrift4Tegn"/>
    <w:uiPriority w:val="9"/>
    <w:unhideWhenUsed/>
    <w:qFormat/>
    <w:pPr>
      <w:keepNext/>
      <w:keepLines/>
      <w:spacing w:after="16"/>
      <w:outlineLvl w:val="3"/>
    </w:pPr>
    <w:rPr>
      <w:rFonts w:ascii="Times New Roman" w:eastAsia="Times New Roman" w:hAnsi="Times New Roman" w:cs="Times New Roman"/>
      <w:i/>
      <w:color w:val="000000"/>
      <w:sz w:val="24"/>
    </w:rPr>
  </w:style>
  <w:style w:type="paragraph" w:styleId="Overskrift5">
    <w:name w:val="heading 5"/>
    <w:basedOn w:val="Normal"/>
    <w:next w:val="Normal"/>
    <w:link w:val="Overskrift5Tegn"/>
    <w:uiPriority w:val="9"/>
    <w:semiHidden/>
    <w:unhideWhenUsed/>
    <w:qFormat/>
    <w:rsid w:val="006F009A"/>
    <w:pPr>
      <w:keepNext/>
      <w:keepLines/>
      <w:spacing w:before="200" w:after="0"/>
      <w:ind w:left="0" w:firstLine="0"/>
      <w:outlineLvl w:val="4"/>
    </w:pPr>
    <w:rPr>
      <w:rFonts w:asciiTheme="majorHAnsi" w:eastAsiaTheme="majorEastAsia" w:hAnsiTheme="majorHAnsi" w:cstheme="majorBidi"/>
      <w:color w:val="1F3763" w:themeColor="accent1" w:themeShade="7F"/>
    </w:rPr>
  </w:style>
  <w:style w:type="paragraph" w:styleId="Overskrift6">
    <w:name w:val="heading 6"/>
    <w:basedOn w:val="Normal"/>
    <w:next w:val="Normal"/>
    <w:link w:val="Overskrift6Tegn"/>
    <w:uiPriority w:val="9"/>
    <w:semiHidden/>
    <w:unhideWhenUsed/>
    <w:qFormat/>
    <w:rsid w:val="006F009A"/>
    <w:pPr>
      <w:keepNext/>
      <w:keepLines/>
      <w:spacing w:before="200" w:after="0"/>
      <w:ind w:left="0" w:firstLine="0"/>
      <w:outlineLvl w:val="5"/>
    </w:pPr>
    <w:rPr>
      <w:rFonts w:asciiTheme="majorHAnsi" w:eastAsiaTheme="majorEastAsia" w:hAnsiTheme="majorHAnsi" w:cstheme="majorBidi"/>
      <w:i/>
      <w:iCs/>
      <w:color w:val="1F3763" w:themeColor="accent1" w:themeShade="7F"/>
    </w:rPr>
  </w:style>
  <w:style w:type="paragraph" w:styleId="Overskrift7">
    <w:name w:val="heading 7"/>
    <w:basedOn w:val="Normal"/>
    <w:next w:val="Normal"/>
    <w:link w:val="Overskrift7Tegn"/>
    <w:uiPriority w:val="9"/>
    <w:semiHidden/>
    <w:unhideWhenUsed/>
    <w:qFormat/>
    <w:rsid w:val="006F009A"/>
    <w:pPr>
      <w:keepNext/>
      <w:keepLines/>
      <w:spacing w:before="200" w:after="0"/>
      <w:ind w:left="0" w:firstLine="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F009A"/>
    <w:pPr>
      <w:keepNext/>
      <w:keepLine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6F009A"/>
    <w:pPr>
      <w:keepNext/>
      <w:keepLine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link w:val="Overskrift4"/>
    <w:uiPriority w:val="9"/>
    <w:rPr>
      <w:rFonts w:ascii="Times New Roman" w:eastAsia="Times New Roman" w:hAnsi="Times New Roman" w:cs="Times New Roman"/>
      <w:i/>
      <w:color w:val="000000"/>
      <w:sz w:val="24"/>
    </w:rPr>
  </w:style>
  <w:style w:type="character" w:customStyle="1" w:styleId="Overskrift1Tegn">
    <w:name w:val="Overskrift 1 Tegn"/>
    <w:link w:val="Overskrift1"/>
    <w:uiPriority w:val="9"/>
    <w:rsid w:val="006F009A"/>
    <w:rPr>
      <w:rFonts w:eastAsia="Times New Roman" w:cs="Times New Roman"/>
      <w:color w:val="000000"/>
      <w:sz w:val="36"/>
    </w:rPr>
  </w:style>
  <w:style w:type="character" w:customStyle="1" w:styleId="Overskrift2Tegn">
    <w:name w:val="Overskrift 2 Tegn"/>
    <w:link w:val="Overskrift2"/>
    <w:uiPriority w:val="9"/>
    <w:rPr>
      <w:rFonts w:ascii="Times New Roman" w:eastAsia="Times New Roman" w:hAnsi="Times New Roman" w:cs="Times New Roman"/>
      <w:b/>
      <w:color w:val="000000"/>
      <w:sz w:val="28"/>
    </w:rPr>
  </w:style>
  <w:style w:type="character" w:customStyle="1" w:styleId="Overskrift3Tegn">
    <w:name w:val="Overskrift 3 Tegn"/>
    <w:link w:val="Overskrift3"/>
    <w:uiPriority w:val="9"/>
    <w:rsid w:val="00571637"/>
    <w:rPr>
      <w:rFonts w:eastAsia="Times New Roman" w:cs="Times New Roman"/>
      <w:color w:val="000000"/>
      <w:sz w:val="28"/>
    </w:rPr>
  </w:style>
  <w:style w:type="paragraph" w:styleId="Indholdsfortegnelse1">
    <w:name w:val="toc 1"/>
    <w:hidden/>
    <w:uiPriority w:val="39"/>
    <w:pPr>
      <w:spacing w:after="13" w:line="249" w:lineRule="auto"/>
      <w:ind w:left="25" w:right="23" w:hanging="10"/>
      <w:jc w:val="both"/>
    </w:pPr>
    <w:rPr>
      <w:rFonts w:ascii="Times New Roman" w:eastAsia="Times New Roman" w:hAnsi="Times New Roman" w:cs="Times New Roman"/>
      <w:color w:val="000000"/>
      <w:sz w:val="24"/>
    </w:rPr>
  </w:style>
  <w:style w:type="paragraph" w:styleId="Indholdsfortegnelse2">
    <w:name w:val="toc 2"/>
    <w:hidden/>
    <w:uiPriority w:val="39"/>
    <w:pPr>
      <w:spacing w:after="13" w:line="249" w:lineRule="auto"/>
      <w:ind w:left="265" w:right="23" w:hanging="10"/>
      <w:jc w:val="both"/>
    </w:pPr>
    <w:rPr>
      <w:rFonts w:ascii="Times New Roman" w:eastAsia="Times New Roman" w:hAnsi="Times New Roman" w:cs="Times New Roman"/>
      <w:color w:val="000000"/>
      <w:sz w:val="24"/>
    </w:rPr>
  </w:style>
  <w:style w:type="paragraph" w:styleId="Indholdsfortegnelse3">
    <w:name w:val="toc 3"/>
    <w:hidden/>
    <w:uiPriority w:val="39"/>
    <w:pPr>
      <w:spacing w:after="0"/>
      <w:ind w:left="490" w:right="81"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arhenvisning">
    <w:name w:val="annotation reference"/>
    <w:basedOn w:val="Standardskrifttypeiafsnit"/>
    <w:uiPriority w:val="99"/>
    <w:semiHidden/>
    <w:unhideWhenUsed/>
    <w:rsid w:val="004F79BE"/>
    <w:rPr>
      <w:sz w:val="16"/>
      <w:szCs w:val="16"/>
    </w:rPr>
  </w:style>
  <w:style w:type="paragraph" w:styleId="Kommentartekst">
    <w:name w:val="annotation text"/>
    <w:basedOn w:val="Normal"/>
    <w:link w:val="KommentartekstTegn"/>
    <w:uiPriority w:val="99"/>
    <w:semiHidden/>
    <w:unhideWhenUsed/>
    <w:rsid w:val="004F79B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F79BE"/>
    <w:rPr>
      <w:rFonts w:ascii="Times New Roman" w:eastAsia="Times New Roman" w:hAnsi="Times New Roman" w:cs="Times New Roman"/>
      <w:color w:val="000000"/>
      <w:sz w:val="20"/>
      <w:szCs w:val="20"/>
    </w:rPr>
  </w:style>
  <w:style w:type="paragraph" w:styleId="Kommentaremne">
    <w:name w:val="annotation subject"/>
    <w:basedOn w:val="Kommentartekst"/>
    <w:next w:val="Kommentartekst"/>
    <w:link w:val="KommentaremneTegn"/>
    <w:uiPriority w:val="99"/>
    <w:semiHidden/>
    <w:unhideWhenUsed/>
    <w:rsid w:val="004F79BE"/>
    <w:rPr>
      <w:b/>
      <w:bCs/>
    </w:rPr>
  </w:style>
  <w:style w:type="character" w:customStyle="1" w:styleId="KommentaremneTegn">
    <w:name w:val="Kommentaremne Tegn"/>
    <w:basedOn w:val="KommentartekstTegn"/>
    <w:link w:val="Kommentaremne"/>
    <w:uiPriority w:val="99"/>
    <w:semiHidden/>
    <w:rsid w:val="004F79BE"/>
    <w:rPr>
      <w:rFonts w:ascii="Times New Roman" w:eastAsia="Times New Roman" w:hAnsi="Times New Roman" w:cs="Times New Roman"/>
      <w:b/>
      <w:bCs/>
      <w:color w:val="000000"/>
      <w:sz w:val="20"/>
      <w:szCs w:val="20"/>
    </w:rPr>
  </w:style>
  <w:style w:type="paragraph" w:styleId="Markeringsbobletekst">
    <w:name w:val="Balloon Text"/>
    <w:basedOn w:val="Normal"/>
    <w:link w:val="MarkeringsbobletekstTegn"/>
    <w:uiPriority w:val="99"/>
    <w:semiHidden/>
    <w:unhideWhenUsed/>
    <w:rsid w:val="004F79B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79BE"/>
    <w:rPr>
      <w:rFonts w:ascii="Segoe UI" w:eastAsia="Times New Roman" w:hAnsi="Segoe UI" w:cs="Segoe UI"/>
      <w:color w:val="000000"/>
      <w:sz w:val="18"/>
      <w:szCs w:val="18"/>
    </w:rPr>
  </w:style>
  <w:style w:type="character" w:styleId="Hyperlink">
    <w:name w:val="Hyperlink"/>
    <w:basedOn w:val="Standardskrifttypeiafsnit"/>
    <w:uiPriority w:val="99"/>
    <w:unhideWhenUsed/>
    <w:rsid w:val="00214CE3"/>
    <w:rPr>
      <w:color w:val="0563C1" w:themeColor="hyperlink"/>
      <w:u w:val="single"/>
    </w:rPr>
  </w:style>
  <w:style w:type="character" w:styleId="BesgtLink">
    <w:name w:val="FollowedHyperlink"/>
    <w:basedOn w:val="Standardskrifttypeiafsnit"/>
    <w:uiPriority w:val="99"/>
    <w:semiHidden/>
    <w:unhideWhenUsed/>
    <w:rsid w:val="00214CE3"/>
    <w:rPr>
      <w:color w:val="954F72" w:themeColor="followedHyperlink"/>
      <w:u w:val="single"/>
    </w:rPr>
  </w:style>
  <w:style w:type="paragraph" w:styleId="Korrektur">
    <w:name w:val="Revision"/>
    <w:hidden/>
    <w:uiPriority w:val="99"/>
    <w:semiHidden/>
    <w:rsid w:val="002436A3"/>
    <w:pPr>
      <w:spacing w:after="0" w:line="240" w:lineRule="auto"/>
    </w:pPr>
    <w:rPr>
      <w:rFonts w:ascii="Times New Roman" w:eastAsia="Times New Roman" w:hAnsi="Times New Roman" w:cs="Times New Roman"/>
      <w:color w:val="000000"/>
    </w:rPr>
  </w:style>
  <w:style w:type="paragraph" w:styleId="Sidehoved">
    <w:name w:val="header"/>
    <w:basedOn w:val="Normal"/>
    <w:link w:val="SidehovedTegn"/>
    <w:uiPriority w:val="99"/>
    <w:unhideWhenUsed/>
    <w:rsid w:val="00E277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77DC"/>
    <w:rPr>
      <w:rFonts w:ascii="Times New Roman" w:eastAsia="Times New Roman" w:hAnsi="Times New Roman" w:cs="Times New Roman"/>
      <w:color w:val="000000"/>
    </w:rPr>
  </w:style>
  <w:style w:type="paragraph" w:styleId="Listeafsnit">
    <w:name w:val="List Paragraph"/>
    <w:basedOn w:val="Normal"/>
    <w:uiPriority w:val="34"/>
    <w:qFormat/>
    <w:rsid w:val="00984918"/>
    <w:pPr>
      <w:ind w:left="720"/>
      <w:contextualSpacing/>
    </w:pPr>
  </w:style>
  <w:style w:type="character" w:customStyle="1" w:styleId="Overskrift5Tegn">
    <w:name w:val="Overskrift 5 Tegn"/>
    <w:basedOn w:val="Standardskrifttypeiafsnit"/>
    <w:link w:val="Overskrift5"/>
    <w:uiPriority w:val="9"/>
    <w:semiHidden/>
    <w:rsid w:val="006F009A"/>
    <w:rPr>
      <w:rFonts w:asciiTheme="majorHAnsi" w:eastAsiaTheme="majorEastAsia" w:hAnsiTheme="majorHAnsi" w:cstheme="majorBidi"/>
      <w:color w:val="1F3763" w:themeColor="accent1" w:themeShade="7F"/>
    </w:rPr>
  </w:style>
  <w:style w:type="character" w:customStyle="1" w:styleId="Overskrift6Tegn">
    <w:name w:val="Overskrift 6 Tegn"/>
    <w:basedOn w:val="Standardskrifttypeiafsnit"/>
    <w:link w:val="Overskrift6"/>
    <w:uiPriority w:val="9"/>
    <w:semiHidden/>
    <w:rsid w:val="006F009A"/>
    <w:rPr>
      <w:rFonts w:asciiTheme="majorHAnsi" w:eastAsiaTheme="majorEastAsia" w:hAnsiTheme="majorHAnsi" w:cstheme="majorBidi"/>
      <w:i/>
      <w:iCs/>
      <w:color w:val="1F3763" w:themeColor="accent1" w:themeShade="7F"/>
    </w:rPr>
  </w:style>
  <w:style w:type="character" w:customStyle="1" w:styleId="Overskrift7Tegn">
    <w:name w:val="Overskrift 7 Tegn"/>
    <w:basedOn w:val="Standardskrifttypeiafsnit"/>
    <w:link w:val="Overskrift7"/>
    <w:uiPriority w:val="9"/>
    <w:semiHidden/>
    <w:rsid w:val="006F009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6F009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6F009A"/>
    <w:rPr>
      <w:rFonts w:asciiTheme="majorHAnsi" w:eastAsiaTheme="majorEastAsia" w:hAnsiTheme="majorHAnsi" w:cstheme="majorBidi"/>
      <w:i/>
      <w:iCs/>
      <w:color w:val="404040" w:themeColor="text1" w:themeTint="BF"/>
      <w:sz w:val="20"/>
      <w:szCs w:val="20"/>
    </w:rPr>
  </w:style>
  <w:style w:type="paragraph" w:styleId="Sidefod">
    <w:name w:val="footer"/>
    <w:basedOn w:val="Normal"/>
    <w:link w:val="SidefodTegn"/>
    <w:uiPriority w:val="99"/>
    <w:unhideWhenUsed/>
    <w:rsid w:val="000428A0"/>
    <w:pPr>
      <w:tabs>
        <w:tab w:val="center" w:pos="4680"/>
        <w:tab w:val="right" w:pos="9360"/>
      </w:tabs>
      <w:spacing w:after="0" w:line="240" w:lineRule="auto"/>
      <w:ind w:left="0" w:right="0" w:firstLine="0"/>
      <w:jc w:val="left"/>
    </w:pPr>
    <w:rPr>
      <w:rFonts w:eastAsiaTheme="minorHAnsi" w:cstheme="minorBidi"/>
      <w:color w:val="auto"/>
      <w:sz w:val="21"/>
      <w:szCs w:val="21"/>
    </w:rPr>
  </w:style>
  <w:style w:type="character" w:customStyle="1" w:styleId="SidefodTegn">
    <w:name w:val="Sidefod Tegn"/>
    <w:basedOn w:val="Standardskrifttypeiafsnit"/>
    <w:link w:val="Sidefod"/>
    <w:uiPriority w:val="99"/>
    <w:rsid w:val="000428A0"/>
    <w:rPr>
      <w:rFonts w:eastAsiaTheme="minorHAnsi"/>
      <w:sz w:val="21"/>
      <w:szCs w:val="21"/>
    </w:rPr>
  </w:style>
  <w:style w:type="character" w:customStyle="1" w:styleId="Ulstomtale1">
    <w:name w:val="Uløst omtale1"/>
    <w:basedOn w:val="Standardskrifttypeiafsnit"/>
    <w:uiPriority w:val="99"/>
    <w:semiHidden/>
    <w:unhideWhenUsed/>
    <w:rsid w:val="00185D1E"/>
    <w:rPr>
      <w:color w:val="808080"/>
      <w:shd w:val="clear" w:color="auto" w:fill="E6E6E6"/>
    </w:rPr>
  </w:style>
  <w:style w:type="paragraph" w:customStyle="1" w:styleId="kolofon">
    <w:name w:val="kolofon"/>
    <w:basedOn w:val="Normal"/>
    <w:qFormat/>
    <w:rsid w:val="00434AA0"/>
    <w:pPr>
      <w:spacing w:after="0" w:line="240" w:lineRule="exact"/>
      <w:ind w:left="0" w:right="0" w:firstLine="0"/>
      <w:jc w:val="left"/>
    </w:pPr>
    <w:rPr>
      <w:rFonts w:ascii="Arial" w:eastAsia="Times" w:hAnsi="Arial"/>
      <w:color w:val="262626"/>
      <w:sz w:val="16"/>
      <w:szCs w:val="20"/>
    </w:rPr>
  </w:style>
  <w:style w:type="numbering" w:customStyle="1" w:styleId="Typografi1">
    <w:name w:val="Typografi1"/>
    <w:uiPriority w:val="99"/>
    <w:rsid w:val="00F73960"/>
    <w:pPr>
      <w:numPr>
        <w:numId w:val="34"/>
      </w:numPr>
    </w:pPr>
  </w:style>
  <w:style w:type="numbering" w:customStyle="1" w:styleId="Typografi2">
    <w:name w:val="Typografi2"/>
    <w:uiPriority w:val="99"/>
    <w:rsid w:val="00291E55"/>
    <w:pPr>
      <w:numPr>
        <w:numId w:val="35"/>
      </w:numPr>
    </w:pPr>
  </w:style>
  <w:style w:type="numbering" w:customStyle="1" w:styleId="Typografi3">
    <w:name w:val="Typografi3"/>
    <w:uiPriority w:val="99"/>
    <w:rsid w:val="0057163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www.laegeuddannelsen.dk/" TargetMode="External"/><Relationship Id="rId3" Type="http://schemas.openxmlformats.org/officeDocument/2006/relationships/styles" Target="styles.xml"/><Relationship Id="rId21" Type="http://schemas.openxmlformats.org/officeDocument/2006/relationships/hyperlink" Target="http://www.DASAIM.d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saim.dk" TargetMode="External"/><Relationship Id="rId17" Type="http://schemas.openxmlformats.org/officeDocument/2006/relationships/footer" Target="footer4.xml"/><Relationship Id="rId25" Type="http://schemas.openxmlformats.org/officeDocument/2006/relationships/hyperlink" Target="http://www.videreuddannelsen-syd.d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SAIM.dk" TargetMode="External"/><Relationship Id="rId20" Type="http://schemas.openxmlformats.org/officeDocument/2006/relationships/hyperlink" Target="http://www.logbog.net" TargetMode="External"/><Relationship Id="rId29" Type="http://schemas.openxmlformats.org/officeDocument/2006/relationships/hyperlink" Target="http://www.dasaim.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dhedsjob.dk" TargetMode="External"/><Relationship Id="rId24" Type="http://schemas.openxmlformats.org/officeDocument/2006/relationships/hyperlink" Target="http://www.videreuddannelsen-nord.dk/" TargetMode="Externa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selskaberne.dk/" TargetMode="External"/><Relationship Id="rId28" Type="http://schemas.openxmlformats.org/officeDocument/2006/relationships/hyperlink" Target="https://www.videreuddannelsen.dk/Account/Login" TargetMode="External"/><Relationship Id="rId10" Type="http://schemas.openxmlformats.org/officeDocument/2006/relationships/hyperlink" Target="https://www.sst.dk/da/uddannelse/speciallaeger/maalbeskrivelser" TargetMode="Externa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sst.dk" TargetMode="External"/><Relationship Id="rId14" Type="http://schemas.openxmlformats.org/officeDocument/2006/relationships/footer" Target="footer2.xml"/><Relationship Id="rId22" Type="http://schemas.openxmlformats.org/officeDocument/2006/relationships/hyperlink" Target="https://www.sst.dk/da/uddannelse/speciallaeger" TargetMode="External"/><Relationship Id="rId27" Type="http://schemas.openxmlformats.org/officeDocument/2006/relationships/hyperlink" Target="https://secure.logbog.net/login.dt" TargetMode="External"/><Relationship Id="rId30" Type="http://schemas.openxmlformats.org/officeDocument/2006/relationships/footer" Target="footer7.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1436-5E32-4748-A811-74A4F0DB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8D88FEF6</Template>
  <TotalTime>0</TotalTime>
  <Pages>26</Pages>
  <Words>6660</Words>
  <Characters>40629</Characters>
  <Application>Microsoft Office Word</Application>
  <DocSecurity>4</DocSecurity>
  <Lines>338</Lines>
  <Paragraphs>94</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Borre Jacobsen</dc:creator>
  <cp:lastModifiedBy>Benni Bees</cp:lastModifiedBy>
  <cp:revision>2</cp:revision>
  <cp:lastPrinted>2018-10-28T13:54:00Z</cp:lastPrinted>
  <dcterms:created xsi:type="dcterms:W3CDTF">2019-01-11T09:57:00Z</dcterms:created>
  <dcterms:modified xsi:type="dcterms:W3CDTF">2019-01-11T09:57:00Z</dcterms:modified>
</cp:coreProperties>
</file>