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E52383" w:rsidRPr="00E52383" w:rsidTr="00AC7468">
        <w:tc>
          <w:tcPr>
            <w:tcW w:w="9789" w:type="dxa"/>
            <w:gridSpan w:val="7"/>
          </w:tcPr>
          <w:p w:rsidR="00E52383" w:rsidRPr="00E52383" w:rsidRDefault="00E52383" w:rsidP="00AC7468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E52383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Erkende og agere relevant i forhold til behandlingskomplikationer</w:t>
            </w:r>
          </w:p>
          <w:p w:rsidR="00E52383" w:rsidRPr="00E52383" w:rsidRDefault="00E52383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E52383">
              <w:rPr>
                <w:b/>
                <w:bCs/>
                <w:i/>
                <w:iCs/>
                <w:color w:val="auto"/>
                <w:lang w:val="da-DK"/>
              </w:rPr>
              <w:t>Case-baseret diskussion  -  KV11</w:t>
            </w:r>
            <w:r w:rsidRPr="00E52383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 xml:space="preserve"> </w:t>
            </w:r>
          </w:p>
        </w:tc>
      </w:tr>
      <w:tr w:rsidR="00E52383" w:rsidRPr="00E52383" w:rsidTr="00AC7468">
        <w:tc>
          <w:tcPr>
            <w:tcW w:w="9789" w:type="dxa"/>
            <w:gridSpan w:val="7"/>
          </w:tcPr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 xml:space="preserve">Uddannelseselement (hospital, afdeling, afsnit, </w:t>
            </w:r>
            <w:proofErr w:type="gramStart"/>
            <w:r w:rsidRPr="00E52383">
              <w:rPr>
                <w:color w:val="auto"/>
                <w:lang w:val="da-DK"/>
              </w:rPr>
              <w:t>praksis)  …</w:t>
            </w:r>
            <w:proofErr w:type="gramEnd"/>
            <w:r w:rsidRPr="00E52383">
              <w:rPr>
                <w:color w:val="auto"/>
                <w:lang w:val="da-DK"/>
              </w:rPr>
              <w:t>……………..………………………</w:t>
            </w: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E52383">
              <w:rPr>
                <w:color w:val="auto"/>
                <w:lang w:val="da-DK"/>
              </w:rPr>
              <w:t>……Bedømt</w:t>
            </w:r>
            <w:proofErr w:type="gramEnd"/>
            <w:r w:rsidRPr="00E52383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E52383" w:rsidRPr="00E52383" w:rsidTr="00AC7468">
        <w:tc>
          <w:tcPr>
            <w:tcW w:w="9789" w:type="dxa"/>
            <w:gridSpan w:val="7"/>
          </w:tcPr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Kompetencevurderingen:</w:t>
            </w:r>
          </w:p>
          <w:p w:rsidR="00E52383" w:rsidRPr="00E52383" w:rsidRDefault="00E52383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E52383">
              <w:rPr>
                <w:rFonts w:eastAsia="Times New Roman"/>
                <w:color w:val="auto"/>
                <w:szCs w:val="24"/>
                <w:lang w:val="da-DK"/>
              </w:rPr>
              <w:t xml:space="preserve">Denne kompetencevurdering er en case-baseret diskussion som skal demonstrere uddannelseslægens evne til at erkende og agere relevant i forhold til behandlingskomplikationer. Samtalen foregår mellem uddannelseslægen og hovedvejleder / klinisk vejleder/ tutorlæge. </w:t>
            </w:r>
          </w:p>
          <w:p w:rsidR="00E52383" w:rsidRPr="00E52383" w:rsidRDefault="00E52383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E52383">
              <w:rPr>
                <w:rFonts w:eastAsia="Times New Roman"/>
                <w:color w:val="auto"/>
                <w:szCs w:val="24"/>
                <w:lang w:val="da-DK"/>
              </w:rPr>
              <w:t>Supervisor interviewer under samtalen uddannelseslægen omkring et specifikt patientforløb, der indeholder skift mellem sektorer / afdelinger. Nedenstående punkter kan anvendes som en interviewguide, for at sikre at man i samtalens forløb berører væsentlige dele af kompetencen. Supervisor foretager undervejs og efterfølgende en vurdering ud fra nedenstående punkter.</w:t>
            </w: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Uanset om kompetencen godkendes eller ej, giver supervisor specifik og konstruktiv feedback til uddannelseslægen</w:t>
            </w: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E52383" w:rsidRPr="00E52383" w:rsidTr="00AC7468">
        <w:tc>
          <w:tcPr>
            <w:tcW w:w="5636" w:type="dxa"/>
            <w:gridSpan w:val="2"/>
            <w:tcBorders>
              <w:bottom w:val="nil"/>
            </w:tcBorders>
          </w:tcPr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5</w:t>
            </w:r>
          </w:p>
        </w:tc>
      </w:tr>
      <w:tr w:rsidR="00E52383" w:rsidRPr="00E52383" w:rsidTr="00AC7468">
        <w:tc>
          <w:tcPr>
            <w:tcW w:w="4679" w:type="dxa"/>
            <w:tcBorders>
              <w:top w:val="nil"/>
            </w:tcBorders>
          </w:tcPr>
          <w:p w:rsidR="00E52383" w:rsidRPr="00E52383" w:rsidRDefault="00E52383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E52383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E52383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E52383" w:rsidRPr="00E52383" w:rsidRDefault="00E52383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E52383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E52383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E52383" w:rsidRPr="00E52383" w:rsidRDefault="00E52383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E52383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fremlægger patientens problemstilling klart – herunder klar beskrivelse af komplikation til behandling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vurderer og initierer behandling af komplikation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rapporterer komplikation til supervisor / tutor / afdelingsledelse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beskriver behandlingskomplikation samt behandling i udtømmende og relevant journalnotat – herunder information til patient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beder om hjælp til behandling af komplikation hvor relevant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informerer patient og evt</w:t>
            </w:r>
            <w:r>
              <w:rPr>
                <w:color w:val="auto"/>
                <w:szCs w:val="24"/>
                <w:lang w:val="da-DK"/>
              </w:rPr>
              <w:t>.</w:t>
            </w:r>
            <w:r w:rsidRPr="00E52383">
              <w:rPr>
                <w:color w:val="auto"/>
                <w:szCs w:val="24"/>
                <w:lang w:val="da-DK"/>
              </w:rPr>
              <w:t xml:space="preserve"> pårørende om behandlingskomplikation og risiko for varige men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vurderer om information skal videregives til andre sundhedsprofessionelle (eks anden afdeling, patientens kontaktlæge, egen læge) og sikrer sig patientens tilsagn om dette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informerer patient og evt</w:t>
            </w:r>
            <w:r>
              <w:rPr>
                <w:color w:val="auto"/>
                <w:szCs w:val="24"/>
                <w:lang w:val="da-DK"/>
              </w:rPr>
              <w:t>.</w:t>
            </w:r>
            <w:r w:rsidRPr="00E52383">
              <w:rPr>
                <w:color w:val="auto"/>
                <w:szCs w:val="24"/>
                <w:lang w:val="da-DK"/>
              </w:rPr>
              <w:t xml:space="preserve"> pårørende om tiltag i afdelingen til forebyggelse af at komplikation opstår hos kommende patienter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informerer patient og evt</w:t>
            </w:r>
            <w:r>
              <w:rPr>
                <w:color w:val="auto"/>
                <w:szCs w:val="24"/>
                <w:lang w:val="da-DK"/>
              </w:rPr>
              <w:t>.</w:t>
            </w:r>
            <w:r w:rsidRPr="00E52383">
              <w:rPr>
                <w:color w:val="auto"/>
                <w:szCs w:val="24"/>
                <w:lang w:val="da-DK"/>
              </w:rPr>
              <w:t xml:space="preserve"> pårørende om klagemuligheder / erstatning 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</w:tr>
      <w:tr w:rsidR="00E52383" w:rsidRPr="00E52383" w:rsidTr="00AC7468">
        <w:tc>
          <w:tcPr>
            <w:tcW w:w="4679" w:type="dxa"/>
          </w:tcPr>
          <w:p w:rsidR="00E52383" w:rsidRPr="00E52383" w:rsidRDefault="00E52383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E52383">
              <w:rPr>
                <w:color w:val="auto"/>
                <w:szCs w:val="24"/>
                <w:lang w:val="da-DK"/>
              </w:rPr>
              <w:t>sikrer sig at patienten har forstået plan samt egne handlemuligheder</w:t>
            </w:r>
          </w:p>
        </w:tc>
        <w:tc>
          <w:tcPr>
            <w:tcW w:w="95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E52383" w:rsidRPr="00E52383" w:rsidRDefault="00E52383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E52383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E52383" w:rsidRPr="00E52383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E52383" w:rsidRPr="00E52383" w:rsidTr="00AC7468">
        <w:tc>
          <w:tcPr>
            <w:tcW w:w="9789" w:type="dxa"/>
            <w:gridSpan w:val="7"/>
          </w:tcPr>
          <w:p w:rsidR="00E52383" w:rsidRPr="00E52383" w:rsidRDefault="00E52383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b/>
                <w:color w:val="auto"/>
                <w:lang w:val="da-DK"/>
              </w:rPr>
              <w:t>Feedback:</w:t>
            </w:r>
          </w:p>
        </w:tc>
      </w:tr>
      <w:tr w:rsidR="00E52383" w:rsidRPr="00E52383" w:rsidTr="00AC7468">
        <w:tc>
          <w:tcPr>
            <w:tcW w:w="9789" w:type="dxa"/>
            <w:gridSpan w:val="7"/>
          </w:tcPr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Dette gjorde uddannelseslægen specielt godt</w:t>
            </w: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E52383" w:rsidRPr="00E52383" w:rsidTr="00AC7468">
        <w:tc>
          <w:tcPr>
            <w:tcW w:w="9789" w:type="dxa"/>
            <w:gridSpan w:val="7"/>
          </w:tcPr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 xml:space="preserve">Dette </w:t>
            </w:r>
            <w:r w:rsidRPr="00E52383">
              <w:rPr>
                <w:b/>
                <w:color w:val="auto"/>
                <w:lang w:val="da-DK"/>
              </w:rPr>
              <w:t>kan / skal</w:t>
            </w:r>
            <w:r w:rsidRPr="00E52383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E52383" w:rsidRPr="00E52383" w:rsidTr="00AC7468">
        <w:tc>
          <w:tcPr>
            <w:tcW w:w="9789" w:type="dxa"/>
            <w:gridSpan w:val="7"/>
          </w:tcPr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E52383">
              <w:rPr>
                <w:color w:val="auto"/>
                <w:lang w:val="da-DK"/>
              </w:rPr>
              <w:t>Aftalt plan for forbedring</w:t>
            </w: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E52383" w:rsidRPr="00E52383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E52383" w:rsidRPr="00E52383" w:rsidRDefault="00E5238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097ADD"/>
    <w:rsid w:val="0018168B"/>
    <w:rsid w:val="00231B7A"/>
    <w:rsid w:val="00287311"/>
    <w:rsid w:val="00326E97"/>
    <w:rsid w:val="00340692"/>
    <w:rsid w:val="0037368B"/>
    <w:rsid w:val="00471A40"/>
    <w:rsid w:val="007928D6"/>
    <w:rsid w:val="00C14E71"/>
    <w:rsid w:val="00CC6519"/>
    <w:rsid w:val="00CE03F5"/>
    <w:rsid w:val="00D44738"/>
    <w:rsid w:val="00D8658F"/>
    <w:rsid w:val="00D8751F"/>
    <w:rsid w:val="00E52383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0375-F79D-476F-A42F-C4107E45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348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2019-06-26T14:43:00Z</dcterms:created>
  <dcterms:modified xsi:type="dcterms:W3CDTF">2019-06-26T14:43:00Z</dcterms:modified>
</cp:coreProperties>
</file>